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4B11B" w14:textId="79E4D2F5"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sidR="0006370F">
        <w:rPr>
          <w:rFonts w:cs="Arial"/>
          <w:b/>
          <w:bCs/>
          <w:sz w:val="24"/>
          <w:szCs w:val="24"/>
        </w:rPr>
        <w:t>b</w:t>
      </w:r>
      <w:r>
        <w:rPr>
          <w:rFonts w:cs="Arial"/>
          <w:b/>
          <w:bCs/>
          <w:sz w:val="24"/>
          <w:szCs w:val="24"/>
        </w:rPr>
        <w:t>-e</w:t>
      </w:r>
      <w:r w:rsidR="000D5EC9" w:rsidRPr="007D3E81">
        <w:rPr>
          <w:rFonts w:cs="Arial"/>
          <w:b/>
          <w:sz w:val="24"/>
          <w:szCs w:val="24"/>
        </w:rPr>
        <w:tab/>
      </w:r>
      <w:r w:rsidR="00C56C64" w:rsidRPr="00C56C64">
        <w:rPr>
          <w:b/>
          <w:i/>
          <w:noProof/>
          <w:sz w:val="28"/>
        </w:rPr>
        <w:t>R3-</w:t>
      </w:r>
      <w:r w:rsidR="00000B7F">
        <w:rPr>
          <w:b/>
          <w:i/>
          <w:noProof/>
          <w:sz w:val="28"/>
        </w:rPr>
        <w:t>22</w:t>
      </w:r>
      <w:r w:rsidR="00FA3448">
        <w:rPr>
          <w:b/>
          <w:i/>
          <w:noProof/>
          <w:sz w:val="28"/>
        </w:rPr>
        <w:t>5689</w:t>
      </w:r>
      <w:bookmarkStart w:id="1" w:name="_GoBack"/>
      <w:bookmarkEnd w:id="1"/>
    </w:p>
    <w:p w14:paraId="0B1B35E0" w14:textId="65E9EFC3" w:rsidR="00910153" w:rsidRDefault="007074BA" w:rsidP="00910153">
      <w:pPr>
        <w:pStyle w:val="CRCoverPage"/>
        <w:tabs>
          <w:tab w:val="right" w:pos="9639"/>
          <w:tab w:val="right" w:pos="13323"/>
        </w:tabs>
        <w:spacing w:after="0"/>
        <w:rPr>
          <w:rFonts w:cs="Arial"/>
          <w:b/>
          <w:sz w:val="24"/>
          <w:szCs w:val="24"/>
        </w:rPr>
      </w:pPr>
      <w:bookmarkStart w:id="2" w:name="_Hlk103953190"/>
      <w:r w:rsidRPr="00152F83">
        <w:rPr>
          <w:rFonts w:cs="Arial"/>
          <w:b/>
          <w:bCs/>
          <w:sz w:val="24"/>
          <w:szCs w:val="24"/>
        </w:rPr>
        <w:t xml:space="preserve">E-meeting, </w:t>
      </w:r>
      <w:bookmarkEnd w:id="2"/>
      <w:r w:rsidR="0006370F" w:rsidRPr="007301A0">
        <w:rPr>
          <w:rFonts w:cs="Arial"/>
          <w:b/>
          <w:bCs/>
          <w:sz w:val="24"/>
          <w:szCs w:val="24"/>
        </w:rPr>
        <w:t>10 – 18 October 2022</w:t>
      </w:r>
    </w:p>
    <w:p w14:paraId="2DEE766B" w14:textId="77777777" w:rsidR="0037119B" w:rsidRPr="007D3E81" w:rsidRDefault="0037119B" w:rsidP="0037119B">
      <w:pPr>
        <w:pStyle w:val="ac"/>
        <w:jc w:val="both"/>
        <w:rPr>
          <w:rFonts w:eastAsia="宋体"/>
          <w:b w:val="0"/>
          <w:i w:val="0"/>
          <w:noProof w:val="0"/>
          <w:sz w:val="24"/>
          <w:lang w:eastAsia="zh-CN"/>
        </w:rPr>
      </w:pPr>
    </w:p>
    <w:p w14:paraId="3041A882" w14:textId="6178A612"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6370F" w:rsidRPr="0006370F">
        <w:rPr>
          <w:rFonts w:ascii="Arial" w:hAnsi="Arial"/>
          <w:sz w:val="24"/>
          <w:lang w:eastAsia="zh-CN"/>
        </w:rPr>
        <w:t>Further discussion on the support of R17 left-over features</w:t>
      </w:r>
    </w:p>
    <w:p w14:paraId="61EA618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77AD9F16" w14:textId="23B1BF6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56C64">
        <w:rPr>
          <w:rFonts w:ascii="Arial" w:hAnsi="Arial"/>
          <w:sz w:val="24"/>
          <w:lang w:eastAsia="zh-CN"/>
        </w:rPr>
        <w:t>11.</w:t>
      </w:r>
      <w:r w:rsidR="00A01D84">
        <w:rPr>
          <w:rFonts w:ascii="Arial" w:hAnsi="Arial"/>
          <w:sz w:val="24"/>
          <w:lang w:eastAsia="zh-CN"/>
        </w:rPr>
        <w:t>4</w:t>
      </w:r>
    </w:p>
    <w:p w14:paraId="5ABCFDA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p>
    <w:p w14:paraId="1F5C212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90AC2E5" w14:textId="00518EAA" w:rsidR="00C456E6" w:rsidRDefault="0006370F" w:rsidP="000A4C5A">
      <w:pPr>
        <w:rPr>
          <w:rFonts w:eastAsiaTheme="minorEastAsia"/>
          <w:lang w:eastAsia="zh-CN"/>
        </w:rPr>
      </w:pPr>
      <w:r>
        <w:rPr>
          <w:rFonts w:eastAsiaTheme="minorEastAsia" w:hint="eastAsia"/>
          <w:lang w:eastAsia="zh-CN"/>
        </w:rPr>
        <w:t>I</w:t>
      </w:r>
      <w:r>
        <w:rPr>
          <w:rFonts w:eastAsiaTheme="minorEastAsia"/>
          <w:lang w:eastAsia="zh-CN"/>
        </w:rPr>
        <w:t>n the last meeting, RAN3 discussed the support of R17 left-over features and had the following agreements and FFSs.</w:t>
      </w:r>
    </w:p>
    <w:p w14:paraId="1F92D5A7" w14:textId="77777777" w:rsidR="0006370F" w:rsidRPr="00192E50" w:rsidRDefault="0006370F" w:rsidP="0006370F">
      <w:pPr>
        <w:pStyle w:val="14"/>
        <w:spacing w:after="0" w:line="252" w:lineRule="auto"/>
        <w:ind w:left="0"/>
        <w:rPr>
          <w:rFonts w:ascii="Calibri" w:hAnsi="Calibri" w:cs="Calibri"/>
          <w:bCs/>
          <w:color w:val="008000"/>
          <w:sz w:val="18"/>
          <w:szCs w:val="20"/>
        </w:rPr>
      </w:pPr>
      <w:r w:rsidRPr="00192E50">
        <w:rPr>
          <w:rFonts w:ascii="Calibri" w:hAnsi="Calibri" w:cs="Calibri"/>
          <w:bCs/>
          <w:color w:val="008000"/>
          <w:sz w:val="18"/>
        </w:rPr>
        <w:t xml:space="preserve">Introduce the slice scope information in the configuration container, and send LS out to SA4. </w:t>
      </w:r>
    </w:p>
    <w:p w14:paraId="5F1B2F00" w14:textId="77777777" w:rsidR="0006370F" w:rsidRPr="00192E50" w:rsidRDefault="0006370F" w:rsidP="0006370F">
      <w:pPr>
        <w:pStyle w:val="14"/>
        <w:spacing w:after="0" w:line="252" w:lineRule="auto"/>
        <w:ind w:left="0"/>
        <w:rPr>
          <w:rFonts w:ascii="Calibri" w:hAnsi="Calibri" w:cs="Calibri"/>
          <w:bCs/>
          <w:color w:val="008000"/>
          <w:sz w:val="18"/>
        </w:rPr>
      </w:pPr>
      <w:r w:rsidRPr="00192E50">
        <w:rPr>
          <w:rFonts w:ascii="Calibri" w:hAnsi="Calibri" w:cs="Calibri"/>
          <w:bCs/>
          <w:color w:val="008000"/>
          <w:sz w:val="18"/>
        </w:rPr>
        <w:t xml:space="preserve">Definition of </w:t>
      </w:r>
      <w:proofErr w:type="spellStart"/>
      <w:r w:rsidRPr="00192E50">
        <w:rPr>
          <w:rFonts w:ascii="Calibri" w:hAnsi="Calibri" w:cs="Calibri"/>
          <w:bCs/>
          <w:color w:val="008000"/>
          <w:sz w:val="18"/>
        </w:rPr>
        <w:t>RVQoE</w:t>
      </w:r>
      <w:proofErr w:type="spellEnd"/>
      <w:r w:rsidRPr="00192E50">
        <w:rPr>
          <w:rFonts w:ascii="Calibri" w:hAnsi="Calibri" w:cs="Calibri"/>
          <w:bCs/>
          <w:color w:val="008000"/>
          <w:sz w:val="18"/>
        </w:rPr>
        <w:t xml:space="preserve"> value needs cooperation with SA4.</w:t>
      </w:r>
    </w:p>
    <w:p w14:paraId="30E6E9D8" w14:textId="77777777" w:rsidR="0006370F" w:rsidRPr="00192E50" w:rsidRDefault="0006370F" w:rsidP="0006370F">
      <w:pPr>
        <w:pStyle w:val="14"/>
        <w:spacing w:after="0" w:line="252" w:lineRule="auto"/>
        <w:ind w:left="0"/>
        <w:rPr>
          <w:rFonts w:ascii="Calibri" w:hAnsi="Calibri" w:cs="Calibri"/>
          <w:bCs/>
          <w:color w:val="008000"/>
          <w:sz w:val="18"/>
        </w:rPr>
      </w:pPr>
      <w:r w:rsidRPr="00192E50">
        <w:rPr>
          <w:rFonts w:ascii="Calibri" w:hAnsi="Calibri" w:cs="Calibri"/>
          <w:bCs/>
          <w:color w:val="008000"/>
          <w:sz w:val="18"/>
        </w:rPr>
        <w:t xml:space="preserve">UE should include </w:t>
      </w:r>
      <w:proofErr w:type="spellStart"/>
      <w:r w:rsidRPr="00192E50">
        <w:rPr>
          <w:rFonts w:ascii="Calibri" w:hAnsi="Calibri" w:cs="Calibri"/>
          <w:bCs/>
          <w:color w:val="008000"/>
          <w:sz w:val="18"/>
        </w:rPr>
        <w:t>QoS</w:t>
      </w:r>
      <w:proofErr w:type="spellEnd"/>
      <w:r w:rsidRPr="00192E50">
        <w:rPr>
          <w:rFonts w:ascii="Calibri" w:hAnsi="Calibri" w:cs="Calibri"/>
          <w:bCs/>
          <w:color w:val="008000"/>
          <w:sz w:val="18"/>
        </w:rPr>
        <w:t xml:space="preserve"> flow information in the </w:t>
      </w:r>
      <w:proofErr w:type="spellStart"/>
      <w:r w:rsidRPr="00192E50">
        <w:rPr>
          <w:rFonts w:ascii="Calibri" w:hAnsi="Calibri" w:cs="Calibri"/>
          <w:bCs/>
          <w:color w:val="008000"/>
          <w:sz w:val="18"/>
        </w:rPr>
        <w:t>RVQoE</w:t>
      </w:r>
      <w:proofErr w:type="spellEnd"/>
      <w:r w:rsidRPr="00192E50">
        <w:rPr>
          <w:rFonts w:ascii="Calibri" w:hAnsi="Calibri" w:cs="Calibri"/>
          <w:bCs/>
          <w:color w:val="008000"/>
          <w:sz w:val="18"/>
        </w:rPr>
        <w:t xml:space="preserve"> report to RAN.</w:t>
      </w:r>
    </w:p>
    <w:p w14:paraId="55DF3EEE" w14:textId="77777777" w:rsidR="0006370F" w:rsidRDefault="0006370F" w:rsidP="0006370F">
      <w:pPr>
        <w:pStyle w:val="14"/>
        <w:spacing w:after="0" w:line="252" w:lineRule="auto"/>
        <w:ind w:left="0"/>
        <w:rPr>
          <w:rFonts w:ascii="Calibri" w:hAnsi="Calibri" w:cs="Calibri"/>
          <w:bCs/>
          <w:color w:val="008000"/>
          <w:sz w:val="18"/>
        </w:rPr>
      </w:pPr>
      <w:proofErr w:type="spellStart"/>
      <w:r w:rsidRPr="00192E50">
        <w:rPr>
          <w:rFonts w:ascii="Calibri" w:hAnsi="Calibri" w:cs="Calibri"/>
          <w:bCs/>
          <w:color w:val="008000"/>
          <w:sz w:val="18"/>
        </w:rPr>
        <w:t>QoS</w:t>
      </w:r>
      <w:proofErr w:type="spellEnd"/>
      <w:r w:rsidRPr="00192E50">
        <w:rPr>
          <w:rFonts w:ascii="Calibri" w:hAnsi="Calibri" w:cs="Calibri"/>
          <w:bCs/>
          <w:color w:val="008000"/>
          <w:sz w:val="18"/>
        </w:rPr>
        <w:t xml:space="preserve"> flow information should be introduced as an explicit IE in the RAN visible </w:t>
      </w:r>
      <w:proofErr w:type="spellStart"/>
      <w:r w:rsidRPr="00192E50">
        <w:rPr>
          <w:rFonts w:ascii="Calibri" w:hAnsi="Calibri" w:cs="Calibri"/>
          <w:bCs/>
          <w:color w:val="008000"/>
          <w:sz w:val="18"/>
        </w:rPr>
        <w:t>QoE</w:t>
      </w:r>
      <w:proofErr w:type="spellEnd"/>
      <w:r w:rsidRPr="00192E50">
        <w:rPr>
          <w:rFonts w:ascii="Calibri" w:hAnsi="Calibri" w:cs="Calibri"/>
          <w:bCs/>
          <w:color w:val="008000"/>
          <w:sz w:val="18"/>
        </w:rPr>
        <w:t xml:space="preserve"> report over F1.</w:t>
      </w:r>
    </w:p>
    <w:p w14:paraId="1B648478" w14:textId="707E1CF4" w:rsidR="0006370F" w:rsidRPr="0006370F" w:rsidRDefault="0006370F" w:rsidP="0006370F">
      <w:pPr>
        <w:pStyle w:val="14"/>
        <w:spacing w:after="0" w:line="252" w:lineRule="auto"/>
        <w:ind w:left="0"/>
        <w:rPr>
          <w:rFonts w:ascii="Calibri" w:hAnsi="Calibri" w:cs="Calibri"/>
          <w:bCs/>
          <w:color w:val="008000"/>
          <w:sz w:val="18"/>
        </w:rPr>
      </w:pPr>
      <w:r w:rsidRPr="00192E50">
        <w:rPr>
          <w:rFonts w:ascii="Calibri" w:eastAsia="等线" w:hAnsi="Calibri" w:cs="Calibri"/>
          <w:bCs/>
          <w:color w:val="0000FF"/>
          <w:sz w:val="18"/>
        </w:rPr>
        <w:t xml:space="preserve">RAN3 to further discuss whether RAN visible </w:t>
      </w:r>
      <w:proofErr w:type="spellStart"/>
      <w:r w:rsidRPr="00192E50">
        <w:rPr>
          <w:rFonts w:ascii="Calibri" w:eastAsia="等线" w:hAnsi="Calibri" w:cs="Calibri"/>
          <w:bCs/>
          <w:color w:val="0000FF"/>
          <w:sz w:val="18"/>
        </w:rPr>
        <w:t>QoE</w:t>
      </w:r>
      <w:proofErr w:type="spellEnd"/>
      <w:r w:rsidRPr="00192E50">
        <w:rPr>
          <w:rFonts w:ascii="Calibri" w:eastAsia="等线" w:hAnsi="Calibri" w:cs="Calibri"/>
          <w:bCs/>
          <w:color w:val="0000FF"/>
          <w:sz w:val="18"/>
        </w:rPr>
        <w:t xml:space="preserve"> value should be generated directly by UE App layer, and/or with other involvement, e.g., UE AS layer.</w:t>
      </w:r>
    </w:p>
    <w:p w14:paraId="7A3AA7DD" w14:textId="77777777" w:rsidR="0006370F" w:rsidRPr="00192E50" w:rsidRDefault="0006370F" w:rsidP="0006370F">
      <w:pPr>
        <w:pStyle w:val="14"/>
        <w:spacing w:after="0" w:line="252" w:lineRule="auto"/>
        <w:ind w:left="0"/>
        <w:rPr>
          <w:rFonts w:ascii="Calibri" w:eastAsia="等线" w:hAnsi="Calibri" w:cs="Calibri"/>
          <w:bCs/>
          <w:color w:val="0000FF"/>
          <w:sz w:val="18"/>
        </w:rPr>
      </w:pPr>
      <w:r w:rsidRPr="00192E50">
        <w:rPr>
          <w:rFonts w:ascii="Calibri" w:eastAsia="等线" w:hAnsi="Calibri" w:cs="Calibri"/>
          <w:bCs/>
          <w:color w:val="0000FF"/>
          <w:sz w:val="18"/>
        </w:rPr>
        <w:t xml:space="preserve">RAN3 to further discuss what RAN3 wants as a RAN visible </w:t>
      </w:r>
      <w:proofErr w:type="spellStart"/>
      <w:r w:rsidRPr="00192E50">
        <w:rPr>
          <w:rFonts w:ascii="Calibri" w:eastAsia="等线" w:hAnsi="Calibri" w:cs="Calibri"/>
          <w:bCs/>
          <w:color w:val="0000FF"/>
          <w:sz w:val="18"/>
        </w:rPr>
        <w:t>QoE</w:t>
      </w:r>
      <w:proofErr w:type="spellEnd"/>
      <w:r w:rsidRPr="00192E50">
        <w:rPr>
          <w:rFonts w:ascii="Calibri" w:eastAsia="等线" w:hAnsi="Calibri" w:cs="Calibri"/>
          <w:bCs/>
          <w:color w:val="0000FF"/>
          <w:sz w:val="18"/>
        </w:rPr>
        <w:t xml:space="preserve"> value, and the following aspects can be considered:</w:t>
      </w:r>
    </w:p>
    <w:p w14:paraId="3746B2EF" w14:textId="77777777" w:rsidR="0006370F" w:rsidRPr="00192E50" w:rsidRDefault="0006370F" w:rsidP="0006370F">
      <w:pPr>
        <w:pStyle w:val="14"/>
        <w:spacing w:after="0" w:line="252" w:lineRule="auto"/>
        <w:ind w:left="0"/>
        <w:rPr>
          <w:rFonts w:ascii="Calibri" w:eastAsia="等线" w:hAnsi="Calibri" w:cs="Calibri"/>
          <w:bCs/>
          <w:color w:val="0000FF"/>
          <w:sz w:val="18"/>
        </w:rPr>
      </w:pPr>
      <w:r w:rsidRPr="00192E50">
        <w:rPr>
          <w:rFonts w:ascii="Calibri" w:eastAsia="等线" w:hAnsi="Calibri" w:cs="Calibri"/>
          <w:bCs/>
          <w:color w:val="0000FF"/>
          <w:sz w:val="18"/>
        </w:rPr>
        <w:t xml:space="preserve">whether RAN visible </w:t>
      </w:r>
      <w:proofErr w:type="spellStart"/>
      <w:r w:rsidRPr="00192E50">
        <w:rPr>
          <w:rFonts w:ascii="Calibri" w:eastAsia="等线" w:hAnsi="Calibri" w:cs="Calibri"/>
          <w:bCs/>
          <w:color w:val="0000FF"/>
          <w:sz w:val="18"/>
        </w:rPr>
        <w:t>QoE</w:t>
      </w:r>
      <w:proofErr w:type="spellEnd"/>
      <w:r w:rsidRPr="00192E50">
        <w:rPr>
          <w:rFonts w:ascii="Calibri" w:eastAsia="等线" w:hAnsi="Calibri" w:cs="Calibri"/>
          <w:bCs/>
          <w:color w:val="0000FF"/>
          <w:sz w:val="18"/>
        </w:rPr>
        <w:t xml:space="preserve"> value is calculated by one or more RAN visible </w:t>
      </w:r>
      <w:proofErr w:type="spellStart"/>
      <w:r w:rsidRPr="00192E50">
        <w:rPr>
          <w:rFonts w:ascii="Calibri" w:eastAsia="等线" w:hAnsi="Calibri" w:cs="Calibri"/>
          <w:bCs/>
          <w:color w:val="0000FF"/>
          <w:sz w:val="18"/>
        </w:rPr>
        <w:t>QoE</w:t>
      </w:r>
      <w:proofErr w:type="spellEnd"/>
      <w:r w:rsidRPr="00192E50">
        <w:rPr>
          <w:rFonts w:ascii="Calibri" w:eastAsia="等线" w:hAnsi="Calibri" w:cs="Calibri"/>
          <w:bCs/>
          <w:color w:val="0000FF"/>
          <w:sz w:val="18"/>
        </w:rPr>
        <w:t xml:space="preserve"> metrics</w:t>
      </w:r>
    </w:p>
    <w:p w14:paraId="2E4B5929" w14:textId="77777777" w:rsidR="0006370F" w:rsidRPr="00192E50" w:rsidRDefault="0006370F" w:rsidP="0006370F">
      <w:pPr>
        <w:pStyle w:val="14"/>
        <w:spacing w:after="0" w:line="252" w:lineRule="auto"/>
        <w:ind w:left="0"/>
        <w:rPr>
          <w:rFonts w:ascii="Calibri" w:eastAsia="等线" w:hAnsi="Calibri" w:cs="Calibri"/>
          <w:bCs/>
          <w:color w:val="0000FF"/>
          <w:sz w:val="18"/>
        </w:rPr>
      </w:pPr>
      <w:r w:rsidRPr="00192E50">
        <w:rPr>
          <w:rFonts w:ascii="Calibri" w:eastAsia="等线" w:hAnsi="Calibri" w:cs="Calibri"/>
          <w:bCs/>
          <w:color w:val="0000FF"/>
          <w:sz w:val="18"/>
        </w:rPr>
        <w:t xml:space="preserve">whether RAN visible </w:t>
      </w:r>
      <w:proofErr w:type="spellStart"/>
      <w:r w:rsidRPr="00192E50">
        <w:rPr>
          <w:rFonts w:ascii="Calibri" w:eastAsia="等线" w:hAnsi="Calibri" w:cs="Calibri"/>
          <w:bCs/>
          <w:color w:val="0000FF"/>
          <w:sz w:val="18"/>
        </w:rPr>
        <w:t>QoE</w:t>
      </w:r>
      <w:proofErr w:type="spellEnd"/>
      <w:r w:rsidRPr="00192E50">
        <w:rPr>
          <w:rFonts w:ascii="Calibri" w:eastAsia="等线" w:hAnsi="Calibri" w:cs="Calibri"/>
          <w:bCs/>
          <w:color w:val="0000FF"/>
          <w:sz w:val="18"/>
        </w:rPr>
        <w:t xml:space="preserve"> value is similar or different from MOS value defined in TS 26.909</w:t>
      </w:r>
    </w:p>
    <w:p w14:paraId="1BA847AC" w14:textId="77777777" w:rsidR="0006370F" w:rsidRPr="00192E50" w:rsidRDefault="0006370F" w:rsidP="0006370F">
      <w:pPr>
        <w:pStyle w:val="14"/>
        <w:spacing w:after="0" w:line="252" w:lineRule="auto"/>
        <w:ind w:left="0"/>
        <w:rPr>
          <w:rFonts w:ascii="Calibri" w:eastAsia="等线" w:hAnsi="Calibri" w:cs="Calibri"/>
          <w:bCs/>
          <w:color w:val="0000FF"/>
          <w:sz w:val="18"/>
        </w:rPr>
      </w:pPr>
      <w:r w:rsidRPr="00192E50">
        <w:rPr>
          <w:rFonts w:ascii="Calibri" w:eastAsia="等线" w:hAnsi="Calibri" w:cs="Calibri"/>
          <w:bCs/>
          <w:color w:val="0000FF"/>
          <w:sz w:val="18"/>
        </w:rPr>
        <w:t xml:space="preserve">other alternatives to define the RAN visible </w:t>
      </w:r>
      <w:proofErr w:type="spellStart"/>
      <w:r w:rsidRPr="00192E50">
        <w:rPr>
          <w:rFonts w:ascii="Calibri" w:eastAsia="等线" w:hAnsi="Calibri" w:cs="Calibri"/>
          <w:bCs/>
          <w:color w:val="0000FF"/>
          <w:sz w:val="18"/>
        </w:rPr>
        <w:t>QoE</w:t>
      </w:r>
      <w:proofErr w:type="spellEnd"/>
      <w:r w:rsidRPr="00192E50">
        <w:rPr>
          <w:rFonts w:ascii="Calibri" w:eastAsia="等线" w:hAnsi="Calibri" w:cs="Calibri"/>
          <w:bCs/>
          <w:color w:val="0000FF"/>
          <w:sz w:val="18"/>
        </w:rPr>
        <w:t xml:space="preserve"> value.</w:t>
      </w:r>
    </w:p>
    <w:p w14:paraId="21D259CB" w14:textId="77777777" w:rsidR="0006370F" w:rsidRPr="00192E50" w:rsidRDefault="0006370F" w:rsidP="0006370F">
      <w:pPr>
        <w:pStyle w:val="14"/>
        <w:spacing w:after="0" w:line="252" w:lineRule="auto"/>
        <w:ind w:left="0"/>
        <w:rPr>
          <w:rFonts w:ascii="Calibri" w:eastAsia="等线" w:hAnsi="Calibri" w:cs="Calibri"/>
          <w:bCs/>
          <w:color w:val="0000FF"/>
          <w:sz w:val="18"/>
        </w:rPr>
      </w:pPr>
      <w:r w:rsidRPr="00192E50">
        <w:rPr>
          <w:rFonts w:ascii="Calibri" w:eastAsia="等线" w:hAnsi="Calibri" w:cs="Calibri"/>
          <w:bCs/>
          <w:color w:val="0000FF"/>
          <w:sz w:val="18"/>
        </w:rPr>
        <w:t xml:space="preserve">RAN3 to further discuss threshold-based triggers and event-based triggers for RAN visible </w:t>
      </w:r>
      <w:proofErr w:type="spellStart"/>
      <w:r w:rsidRPr="00192E50">
        <w:rPr>
          <w:rFonts w:ascii="Calibri" w:eastAsia="等线" w:hAnsi="Calibri" w:cs="Calibri"/>
          <w:bCs/>
          <w:color w:val="0000FF"/>
          <w:sz w:val="18"/>
        </w:rPr>
        <w:t>QoE</w:t>
      </w:r>
      <w:proofErr w:type="spellEnd"/>
      <w:r w:rsidRPr="00192E50">
        <w:rPr>
          <w:rFonts w:ascii="Calibri" w:eastAsia="等线" w:hAnsi="Calibri" w:cs="Calibri"/>
          <w:bCs/>
          <w:color w:val="0000FF"/>
          <w:sz w:val="18"/>
        </w:rPr>
        <w:t xml:space="preserve"> report, where the discussion should include but not limited to the clarification of the benefit of such triggers. </w:t>
      </w:r>
    </w:p>
    <w:p w14:paraId="1DCB7F17" w14:textId="77777777" w:rsidR="0006370F" w:rsidRPr="00192E50" w:rsidRDefault="0006370F" w:rsidP="0006370F">
      <w:pPr>
        <w:pStyle w:val="14"/>
        <w:spacing w:after="0" w:line="252" w:lineRule="auto"/>
        <w:ind w:left="0"/>
        <w:rPr>
          <w:rFonts w:ascii="Calibri" w:eastAsia="等线" w:hAnsi="Calibri" w:cs="Calibri"/>
          <w:bCs/>
          <w:color w:val="0000FF"/>
          <w:sz w:val="18"/>
        </w:rPr>
      </w:pPr>
      <w:r w:rsidRPr="00192E50">
        <w:rPr>
          <w:rFonts w:ascii="Calibri" w:eastAsia="等线" w:hAnsi="Calibri" w:cs="Calibri"/>
          <w:bCs/>
          <w:color w:val="0000FF"/>
          <w:sz w:val="18"/>
        </w:rPr>
        <w:t xml:space="preserve">RAN3 to further discuss details on </w:t>
      </w:r>
      <w:proofErr w:type="spellStart"/>
      <w:r w:rsidRPr="00192E50">
        <w:rPr>
          <w:rFonts w:ascii="Calibri" w:eastAsia="等线" w:hAnsi="Calibri" w:cs="Calibri"/>
          <w:bCs/>
          <w:color w:val="0000FF"/>
          <w:sz w:val="18"/>
        </w:rPr>
        <w:t>QoS</w:t>
      </w:r>
      <w:proofErr w:type="spellEnd"/>
      <w:r w:rsidRPr="00192E50">
        <w:rPr>
          <w:rFonts w:ascii="Calibri" w:eastAsia="等线" w:hAnsi="Calibri" w:cs="Calibri"/>
          <w:bCs/>
          <w:color w:val="0000FF"/>
          <w:sz w:val="18"/>
        </w:rPr>
        <w:t xml:space="preserve"> flow information e.g., </w:t>
      </w:r>
      <w:proofErr w:type="spellStart"/>
      <w:r w:rsidRPr="00192E50">
        <w:rPr>
          <w:rFonts w:ascii="Calibri" w:eastAsia="等线" w:hAnsi="Calibri" w:cs="Calibri"/>
          <w:bCs/>
          <w:color w:val="0000FF"/>
          <w:sz w:val="18"/>
        </w:rPr>
        <w:t>QoS</w:t>
      </w:r>
      <w:proofErr w:type="spellEnd"/>
      <w:r w:rsidRPr="00192E50">
        <w:rPr>
          <w:rFonts w:ascii="Calibri" w:eastAsia="等线" w:hAnsi="Calibri" w:cs="Calibri"/>
          <w:bCs/>
          <w:color w:val="0000FF"/>
          <w:sz w:val="18"/>
        </w:rPr>
        <w:t xml:space="preserve"> flow ID, DRB ID, PDU session ID.</w:t>
      </w:r>
    </w:p>
    <w:p w14:paraId="22D74DA1" w14:textId="77777777" w:rsidR="0006370F" w:rsidRPr="00192E50" w:rsidRDefault="0006370F" w:rsidP="0006370F">
      <w:pPr>
        <w:pStyle w:val="14"/>
        <w:spacing w:after="0" w:line="252" w:lineRule="auto"/>
        <w:ind w:left="0"/>
        <w:rPr>
          <w:rFonts w:ascii="Calibri" w:eastAsia="等线" w:hAnsi="Calibri" w:cs="Calibri"/>
          <w:bCs/>
          <w:color w:val="0000FF"/>
          <w:sz w:val="18"/>
        </w:rPr>
      </w:pPr>
      <w:r w:rsidRPr="00192E50">
        <w:rPr>
          <w:rFonts w:ascii="Calibri" w:eastAsia="等线" w:hAnsi="Calibri" w:cs="Calibri"/>
          <w:bCs/>
          <w:color w:val="0000FF"/>
          <w:sz w:val="18"/>
        </w:rPr>
        <w:t xml:space="preserve">Further discuss whether the DU can activate/deactivate receiving the RAN visible </w:t>
      </w:r>
      <w:proofErr w:type="spellStart"/>
      <w:r w:rsidRPr="00192E50">
        <w:rPr>
          <w:rFonts w:ascii="Calibri" w:eastAsia="等线" w:hAnsi="Calibri" w:cs="Calibri"/>
          <w:bCs/>
          <w:color w:val="0000FF"/>
          <w:sz w:val="18"/>
        </w:rPr>
        <w:t>QoE</w:t>
      </w:r>
      <w:proofErr w:type="spellEnd"/>
      <w:r w:rsidRPr="00192E50">
        <w:rPr>
          <w:rFonts w:ascii="Calibri" w:eastAsia="等线" w:hAnsi="Calibri" w:cs="Calibri"/>
          <w:bCs/>
          <w:color w:val="0000FF"/>
          <w:sz w:val="18"/>
        </w:rPr>
        <w:t xml:space="preserve"> reports? Whether the DU can participate in assembling of RAN visible </w:t>
      </w:r>
      <w:proofErr w:type="spellStart"/>
      <w:r w:rsidRPr="00192E50">
        <w:rPr>
          <w:rFonts w:ascii="Calibri" w:eastAsia="等线" w:hAnsi="Calibri" w:cs="Calibri"/>
          <w:bCs/>
          <w:color w:val="0000FF"/>
          <w:sz w:val="18"/>
        </w:rPr>
        <w:t>QoE</w:t>
      </w:r>
      <w:proofErr w:type="spellEnd"/>
      <w:r w:rsidRPr="00192E50">
        <w:rPr>
          <w:rFonts w:ascii="Calibri" w:eastAsia="等线" w:hAnsi="Calibri" w:cs="Calibri"/>
          <w:bCs/>
          <w:color w:val="0000FF"/>
          <w:sz w:val="18"/>
        </w:rPr>
        <w:t xml:space="preserve"> configuration.</w:t>
      </w:r>
    </w:p>
    <w:p w14:paraId="53DAB55F" w14:textId="38C9DCC6" w:rsidR="0006370F" w:rsidRPr="0006370F" w:rsidRDefault="0006370F" w:rsidP="0006370F">
      <w:pPr>
        <w:pStyle w:val="14"/>
        <w:spacing w:after="0" w:line="252" w:lineRule="auto"/>
        <w:ind w:left="0"/>
        <w:rPr>
          <w:rFonts w:ascii="Calibri" w:eastAsia="等线" w:hAnsi="Calibri" w:cs="Calibri"/>
          <w:bCs/>
          <w:color w:val="0000FF"/>
          <w:sz w:val="18"/>
        </w:rPr>
      </w:pPr>
      <w:r w:rsidRPr="00192E50">
        <w:rPr>
          <w:rFonts w:ascii="Calibri" w:eastAsia="等线" w:hAnsi="Calibri" w:cs="Calibri"/>
          <w:bCs/>
          <w:color w:val="0000FF"/>
          <w:sz w:val="18"/>
        </w:rPr>
        <w:t xml:space="preserve">Further discuss whether OAM can send the priorities to NG-RAN for legacy </w:t>
      </w:r>
      <w:proofErr w:type="spellStart"/>
      <w:r w:rsidRPr="00192E50">
        <w:rPr>
          <w:rFonts w:ascii="Calibri" w:eastAsia="等线" w:hAnsi="Calibri" w:cs="Calibri"/>
          <w:bCs/>
          <w:color w:val="0000FF"/>
          <w:sz w:val="18"/>
        </w:rPr>
        <w:t>QoE</w:t>
      </w:r>
      <w:proofErr w:type="spellEnd"/>
      <w:r w:rsidRPr="00192E50">
        <w:rPr>
          <w:rFonts w:ascii="Calibri" w:eastAsia="等线" w:hAnsi="Calibri" w:cs="Calibri"/>
          <w:bCs/>
          <w:color w:val="0000FF"/>
          <w:sz w:val="18"/>
        </w:rPr>
        <w:t xml:space="preserve"> report.</w:t>
      </w:r>
    </w:p>
    <w:p w14:paraId="0DB56E33" w14:textId="77777777" w:rsidR="0006370F" w:rsidRDefault="0006370F" w:rsidP="000A4C5A">
      <w:pPr>
        <w:rPr>
          <w:lang w:eastAsia="zh-CN"/>
        </w:rPr>
      </w:pPr>
    </w:p>
    <w:p w14:paraId="1CE38AA8" w14:textId="113A9999" w:rsidR="007B1BB0" w:rsidRPr="007D3E81" w:rsidRDefault="001264EA" w:rsidP="000A4C5A">
      <w:pPr>
        <w:rPr>
          <w:lang w:eastAsia="zh-CN"/>
        </w:rPr>
      </w:pPr>
      <w:r>
        <w:rPr>
          <w:lang w:eastAsia="zh-CN"/>
        </w:rPr>
        <w:t xml:space="preserve">In this paper we </w:t>
      </w:r>
      <w:r w:rsidR="0006370F">
        <w:rPr>
          <w:lang w:eastAsia="zh-CN"/>
        </w:rPr>
        <w:t xml:space="preserve">further </w:t>
      </w:r>
      <w:r>
        <w:rPr>
          <w:lang w:eastAsia="zh-CN"/>
        </w:rPr>
        <w:t xml:space="preserve">provide </w:t>
      </w:r>
      <w:r w:rsidR="00C456E6">
        <w:rPr>
          <w:lang w:eastAsia="zh-CN"/>
        </w:rPr>
        <w:t>our views on th</w:t>
      </w:r>
      <w:r w:rsidR="0006370F">
        <w:rPr>
          <w:lang w:eastAsia="zh-CN"/>
        </w:rPr>
        <w:t>ese features</w:t>
      </w:r>
      <w:r w:rsidR="002E2C29">
        <w:rPr>
          <w:lang w:eastAsia="zh-CN"/>
        </w:rPr>
        <w:t>.</w:t>
      </w:r>
    </w:p>
    <w:p w14:paraId="604B2319" w14:textId="77777777" w:rsidR="002E2C29" w:rsidRDefault="002E2C29" w:rsidP="002E2C29">
      <w:pPr>
        <w:pStyle w:val="10"/>
        <w:rPr>
          <w:rFonts w:eastAsia="宋体"/>
          <w:lang w:eastAsia="zh-CN"/>
        </w:rPr>
      </w:pPr>
      <w:bookmarkStart w:id="3" w:name="OLE_LINK1"/>
      <w:bookmarkStart w:id="4" w:name="OLE_LINK2"/>
      <w:r>
        <w:rPr>
          <w:rFonts w:eastAsia="宋体"/>
          <w:lang w:eastAsia="zh-CN"/>
        </w:rPr>
        <w:t xml:space="preserve">2. </w:t>
      </w:r>
      <w:r w:rsidRPr="007D3E81">
        <w:rPr>
          <w:rFonts w:eastAsia="宋体"/>
          <w:lang w:eastAsia="zh-CN"/>
        </w:rPr>
        <w:t>Discussion</w:t>
      </w:r>
    </w:p>
    <w:p w14:paraId="1BED9F32" w14:textId="4BA123ED" w:rsidR="00BB164A" w:rsidRDefault="00BB164A" w:rsidP="00C44B3C">
      <w:pPr>
        <w:pStyle w:val="21"/>
        <w:ind w:leftChars="188" w:left="1509" w:hangingChars="354" w:hanging="1133"/>
        <w:rPr>
          <w:rFonts w:eastAsia="宋体"/>
          <w:lang w:val="en-US" w:eastAsia="zh-CN"/>
        </w:rPr>
      </w:pPr>
      <w:r>
        <w:rPr>
          <w:rFonts w:eastAsia="宋体"/>
          <w:lang w:val="en-US" w:eastAsia="zh-CN"/>
        </w:rPr>
        <w:t>2.</w:t>
      </w:r>
      <w:r w:rsidR="005E765B">
        <w:rPr>
          <w:rFonts w:eastAsia="宋体"/>
          <w:lang w:val="en-US" w:eastAsia="zh-CN"/>
        </w:rPr>
        <w:t>1</w:t>
      </w:r>
      <w:r>
        <w:rPr>
          <w:rFonts w:eastAsia="宋体"/>
          <w:lang w:val="en-US" w:eastAsia="zh-CN"/>
        </w:rPr>
        <w:t xml:space="preserve"> </w:t>
      </w:r>
      <w:r w:rsidR="00701D85">
        <w:rPr>
          <w:rFonts w:eastAsia="宋体"/>
          <w:lang w:val="en-US" w:eastAsia="zh-CN"/>
        </w:rPr>
        <w:t xml:space="preserve">RAN visible </w:t>
      </w:r>
      <w:proofErr w:type="spellStart"/>
      <w:r w:rsidR="00701D85">
        <w:rPr>
          <w:rFonts w:eastAsia="宋体"/>
          <w:lang w:val="en-US" w:eastAsia="zh-CN"/>
        </w:rPr>
        <w:t>QoE</w:t>
      </w:r>
      <w:proofErr w:type="spellEnd"/>
      <w:r w:rsidR="001945A7">
        <w:rPr>
          <w:rFonts w:eastAsia="宋体"/>
          <w:lang w:val="en-US" w:eastAsia="zh-CN"/>
        </w:rPr>
        <w:t xml:space="preserve"> enhancements</w:t>
      </w:r>
    </w:p>
    <w:p w14:paraId="7167F471" w14:textId="7D68F71F" w:rsidR="005E765B" w:rsidRDefault="005E765B" w:rsidP="00450B0A">
      <w:pPr>
        <w:rPr>
          <w:rFonts w:eastAsia="宋体"/>
          <w:lang w:val="en-US" w:eastAsia="zh-CN"/>
        </w:rPr>
      </w:pPr>
      <w:r>
        <w:rPr>
          <w:rFonts w:eastAsia="宋体" w:hint="eastAsia"/>
          <w:lang w:val="en-US" w:eastAsia="zh-CN"/>
        </w:rPr>
        <w:t>I</w:t>
      </w:r>
      <w:r>
        <w:rPr>
          <w:rFonts w:eastAsia="宋体"/>
          <w:lang w:val="en-US" w:eastAsia="zh-CN"/>
        </w:rPr>
        <w:t xml:space="preserve">n the last meeting, RAN3 discussed the RAN visible </w:t>
      </w:r>
      <w:proofErr w:type="spellStart"/>
      <w:r>
        <w:rPr>
          <w:rFonts w:eastAsia="宋体"/>
          <w:lang w:val="en-US" w:eastAsia="zh-CN"/>
        </w:rPr>
        <w:t>QoE</w:t>
      </w:r>
      <w:proofErr w:type="spellEnd"/>
      <w:r>
        <w:rPr>
          <w:rFonts w:eastAsia="宋体"/>
          <w:lang w:val="en-US" w:eastAsia="zh-CN"/>
        </w:rPr>
        <w:t xml:space="preserve"> value. Most of companies think the definition of </w:t>
      </w:r>
      <w:proofErr w:type="spellStart"/>
      <w:r>
        <w:rPr>
          <w:rFonts w:eastAsia="宋体"/>
          <w:lang w:val="en-US" w:eastAsia="zh-CN"/>
        </w:rPr>
        <w:t>QoE</w:t>
      </w:r>
      <w:proofErr w:type="spellEnd"/>
      <w:r>
        <w:rPr>
          <w:rFonts w:eastAsia="宋体"/>
          <w:lang w:val="en-US" w:eastAsia="zh-CN"/>
        </w:rPr>
        <w:t xml:space="preserve"> value is out of RAN3 scope</w:t>
      </w:r>
      <w:r w:rsidR="00943B2A">
        <w:rPr>
          <w:rFonts w:eastAsia="宋体"/>
          <w:lang w:val="en-US" w:eastAsia="zh-CN"/>
        </w:rPr>
        <w:t xml:space="preserve"> and some companies think RAN3 </w:t>
      </w:r>
      <w:r w:rsidR="00943B2A">
        <w:rPr>
          <w:rFonts w:eastAsia="宋体"/>
          <w:lang w:val="en-US" w:eastAsia="zh-CN"/>
        </w:rPr>
        <w:tab/>
        <w:t>can provide some guidance on the definition</w:t>
      </w:r>
      <w:r>
        <w:rPr>
          <w:rFonts w:eastAsia="宋体"/>
          <w:lang w:val="en-US" w:eastAsia="zh-CN"/>
        </w:rPr>
        <w:t>.</w:t>
      </w:r>
    </w:p>
    <w:p w14:paraId="115E1FA9" w14:textId="054F7CEC" w:rsidR="00DD5FDB" w:rsidRDefault="00DD5FDB" w:rsidP="00450B0A">
      <w:pPr>
        <w:rPr>
          <w:iCs/>
          <w:lang w:eastAsia="zh-CN"/>
        </w:rPr>
      </w:pPr>
      <w:r>
        <w:rPr>
          <w:iCs/>
          <w:lang w:eastAsia="zh-CN"/>
        </w:rPr>
        <w:t xml:space="preserve">In our understanding, the purpose of </w:t>
      </w:r>
      <w:r w:rsidR="006D55CC">
        <w:rPr>
          <w:iCs/>
          <w:lang w:eastAsia="zh-CN"/>
        </w:rPr>
        <w:t xml:space="preserve">RAN visible </w:t>
      </w:r>
      <w:proofErr w:type="spellStart"/>
      <w:r>
        <w:rPr>
          <w:iCs/>
          <w:lang w:eastAsia="zh-CN"/>
        </w:rPr>
        <w:t>QoE</w:t>
      </w:r>
      <w:proofErr w:type="spellEnd"/>
      <w:r>
        <w:rPr>
          <w:iCs/>
          <w:lang w:eastAsia="zh-CN"/>
        </w:rPr>
        <w:t xml:space="preserve"> value is to indicate subjective experience of an ongoing service,</w:t>
      </w:r>
      <w:r w:rsidRPr="002C1FE7">
        <w:rPr>
          <w:iCs/>
          <w:lang w:eastAsia="zh-CN"/>
        </w:rPr>
        <w:t xml:space="preserve"> </w:t>
      </w:r>
      <w:r>
        <w:rPr>
          <w:iCs/>
          <w:lang w:eastAsia="zh-CN"/>
        </w:rPr>
        <w:t xml:space="preserve">like MOS value for audio, which could be useful for RAN to take further actions if RAN is aware of such value. We think </w:t>
      </w:r>
      <w:r w:rsidR="006D55CC">
        <w:rPr>
          <w:iCs/>
          <w:lang w:eastAsia="zh-CN"/>
        </w:rPr>
        <w:t xml:space="preserve">the introduction of such </w:t>
      </w:r>
      <w:proofErr w:type="spellStart"/>
      <w:r w:rsidR="006D55CC">
        <w:rPr>
          <w:iCs/>
          <w:lang w:eastAsia="zh-CN"/>
        </w:rPr>
        <w:t>QoE</w:t>
      </w:r>
      <w:proofErr w:type="spellEnd"/>
      <w:r w:rsidR="006D55CC">
        <w:rPr>
          <w:iCs/>
          <w:lang w:eastAsia="zh-CN"/>
        </w:rPr>
        <w:t xml:space="preserve"> value can be beneficial, while </w:t>
      </w:r>
      <w:r>
        <w:rPr>
          <w:iCs/>
          <w:lang w:eastAsia="zh-CN"/>
        </w:rPr>
        <w:t xml:space="preserve">the definition of </w:t>
      </w:r>
      <w:proofErr w:type="spellStart"/>
      <w:r>
        <w:rPr>
          <w:iCs/>
          <w:lang w:eastAsia="zh-CN"/>
        </w:rPr>
        <w:t>QoE</w:t>
      </w:r>
      <w:proofErr w:type="spellEnd"/>
      <w:r>
        <w:rPr>
          <w:iCs/>
          <w:lang w:eastAsia="zh-CN"/>
        </w:rPr>
        <w:t xml:space="preserve"> value is out of RAN3 scope and should be examined by SA4. </w:t>
      </w:r>
      <w:r w:rsidR="00143C4D">
        <w:rPr>
          <w:iCs/>
          <w:lang w:eastAsia="zh-CN"/>
        </w:rPr>
        <w:t xml:space="preserve">In other word, </w:t>
      </w:r>
      <w:r>
        <w:rPr>
          <w:iCs/>
          <w:lang w:eastAsia="zh-CN"/>
        </w:rPr>
        <w:t xml:space="preserve">RAN3 should </w:t>
      </w:r>
      <w:r w:rsidR="00143C4D">
        <w:rPr>
          <w:iCs/>
          <w:lang w:eastAsia="zh-CN"/>
        </w:rPr>
        <w:t xml:space="preserve">send LS to SA4 </w:t>
      </w:r>
      <w:r>
        <w:rPr>
          <w:iCs/>
          <w:lang w:eastAsia="zh-CN"/>
        </w:rPr>
        <w:t>ask</w:t>
      </w:r>
      <w:r w:rsidR="00143C4D">
        <w:rPr>
          <w:iCs/>
          <w:lang w:eastAsia="zh-CN"/>
        </w:rPr>
        <w:t>ing how</w:t>
      </w:r>
      <w:r>
        <w:rPr>
          <w:iCs/>
          <w:lang w:eastAsia="zh-CN"/>
        </w:rPr>
        <w:t xml:space="preserve"> to define </w:t>
      </w:r>
      <w:proofErr w:type="spellStart"/>
      <w:r>
        <w:rPr>
          <w:iCs/>
          <w:lang w:eastAsia="zh-CN"/>
        </w:rPr>
        <w:t>QoE</w:t>
      </w:r>
      <w:proofErr w:type="spellEnd"/>
      <w:r>
        <w:rPr>
          <w:iCs/>
          <w:lang w:eastAsia="zh-CN"/>
        </w:rPr>
        <w:t xml:space="preserve"> value.</w:t>
      </w:r>
    </w:p>
    <w:p w14:paraId="244F4CA9" w14:textId="5B9B900F" w:rsidR="00FE6988" w:rsidRDefault="00B33A0E" w:rsidP="00450B0A">
      <w:pPr>
        <w:rPr>
          <w:rFonts w:eastAsiaTheme="minorEastAsia"/>
          <w:iCs/>
          <w:lang w:eastAsia="zh-CN"/>
        </w:rPr>
      </w:pPr>
      <w:r>
        <w:rPr>
          <w:rFonts w:eastAsiaTheme="minorEastAsia" w:hint="eastAsia"/>
          <w:iCs/>
          <w:lang w:eastAsia="zh-CN"/>
        </w:rPr>
        <w:t>F</w:t>
      </w:r>
      <w:r>
        <w:rPr>
          <w:rFonts w:eastAsiaTheme="minorEastAsia"/>
          <w:iCs/>
          <w:lang w:eastAsia="zh-CN"/>
        </w:rPr>
        <w:t xml:space="preserve">or the guidance on the definition, </w:t>
      </w:r>
      <w:r w:rsidR="006021C3">
        <w:rPr>
          <w:rFonts w:eastAsiaTheme="minorEastAsia"/>
          <w:iCs/>
          <w:lang w:eastAsia="zh-CN"/>
        </w:rPr>
        <w:t xml:space="preserve">first we think the </w:t>
      </w:r>
      <w:proofErr w:type="spellStart"/>
      <w:r w:rsidR="006021C3">
        <w:rPr>
          <w:rFonts w:eastAsiaTheme="minorEastAsia"/>
          <w:iCs/>
          <w:lang w:eastAsia="zh-CN"/>
        </w:rPr>
        <w:t>QoE</w:t>
      </w:r>
      <w:proofErr w:type="spellEnd"/>
      <w:r w:rsidR="006021C3">
        <w:rPr>
          <w:rFonts w:eastAsiaTheme="minorEastAsia"/>
          <w:iCs/>
          <w:lang w:eastAsia="zh-CN"/>
        </w:rPr>
        <w:t xml:space="preserve"> value should be generated based on multiple </w:t>
      </w:r>
      <w:proofErr w:type="spellStart"/>
      <w:r w:rsidR="006021C3">
        <w:rPr>
          <w:rFonts w:eastAsiaTheme="minorEastAsia"/>
          <w:iCs/>
          <w:lang w:eastAsia="zh-CN"/>
        </w:rPr>
        <w:t>QoE</w:t>
      </w:r>
      <w:proofErr w:type="spellEnd"/>
      <w:r w:rsidR="006021C3">
        <w:rPr>
          <w:rFonts w:eastAsiaTheme="minorEastAsia"/>
          <w:iCs/>
          <w:lang w:eastAsia="zh-CN"/>
        </w:rPr>
        <w:t xml:space="preserve"> metrics</w:t>
      </w:r>
      <w:r w:rsidR="00143C4D">
        <w:rPr>
          <w:rFonts w:eastAsiaTheme="minorEastAsia"/>
          <w:iCs/>
          <w:lang w:eastAsia="zh-CN"/>
        </w:rPr>
        <w:t xml:space="preserve">, and this is not limited to only RAN visible </w:t>
      </w:r>
      <w:proofErr w:type="spellStart"/>
      <w:r w:rsidR="00143C4D">
        <w:rPr>
          <w:rFonts w:eastAsiaTheme="minorEastAsia"/>
          <w:iCs/>
          <w:lang w:eastAsia="zh-CN"/>
        </w:rPr>
        <w:t>QoE</w:t>
      </w:r>
      <w:proofErr w:type="spellEnd"/>
      <w:r w:rsidR="00143C4D">
        <w:rPr>
          <w:rFonts w:eastAsiaTheme="minorEastAsia"/>
          <w:iCs/>
          <w:lang w:eastAsia="zh-CN"/>
        </w:rPr>
        <w:t xml:space="preserve"> metrics</w:t>
      </w:r>
      <w:r w:rsidR="006021C3">
        <w:rPr>
          <w:rFonts w:eastAsiaTheme="minorEastAsia"/>
          <w:iCs/>
          <w:lang w:eastAsia="zh-CN"/>
        </w:rPr>
        <w:t xml:space="preserve">. </w:t>
      </w:r>
      <w:r w:rsidR="00946FD4">
        <w:rPr>
          <w:rFonts w:eastAsiaTheme="minorEastAsia"/>
          <w:iCs/>
          <w:lang w:eastAsia="zh-CN"/>
        </w:rPr>
        <w:t xml:space="preserve">We see no reason to generate the value based on single </w:t>
      </w:r>
      <w:proofErr w:type="spellStart"/>
      <w:r w:rsidR="00946FD4">
        <w:rPr>
          <w:rFonts w:eastAsiaTheme="minorEastAsia"/>
          <w:iCs/>
          <w:lang w:eastAsia="zh-CN"/>
        </w:rPr>
        <w:t>QoE</w:t>
      </w:r>
      <w:proofErr w:type="spellEnd"/>
      <w:r w:rsidR="00946FD4">
        <w:rPr>
          <w:rFonts w:eastAsiaTheme="minorEastAsia"/>
          <w:iCs/>
          <w:lang w:eastAsia="zh-CN"/>
        </w:rPr>
        <w:t xml:space="preserve"> metric. Firstly, if the single </w:t>
      </w:r>
      <w:proofErr w:type="spellStart"/>
      <w:r w:rsidR="00946FD4">
        <w:rPr>
          <w:rFonts w:eastAsiaTheme="minorEastAsia"/>
          <w:iCs/>
          <w:lang w:eastAsia="zh-CN"/>
        </w:rPr>
        <w:t>QoE</w:t>
      </w:r>
      <w:proofErr w:type="spellEnd"/>
      <w:r w:rsidR="00946FD4">
        <w:rPr>
          <w:rFonts w:eastAsiaTheme="minorEastAsia"/>
          <w:iCs/>
          <w:lang w:eastAsia="zh-CN"/>
        </w:rPr>
        <w:t xml:space="preserve"> metric is </w:t>
      </w:r>
      <w:r w:rsidR="00793AE4">
        <w:rPr>
          <w:rFonts w:eastAsiaTheme="minorEastAsia"/>
          <w:iCs/>
          <w:lang w:eastAsia="zh-CN"/>
        </w:rPr>
        <w:t xml:space="preserve">a RAN visible </w:t>
      </w:r>
      <w:proofErr w:type="spellStart"/>
      <w:r w:rsidR="00793AE4">
        <w:rPr>
          <w:rFonts w:eastAsiaTheme="minorEastAsia"/>
          <w:iCs/>
          <w:lang w:eastAsia="zh-CN"/>
        </w:rPr>
        <w:t>QoE</w:t>
      </w:r>
      <w:proofErr w:type="spellEnd"/>
      <w:r w:rsidR="00793AE4">
        <w:rPr>
          <w:rFonts w:eastAsiaTheme="minorEastAsia"/>
          <w:iCs/>
          <w:lang w:eastAsia="zh-CN"/>
        </w:rPr>
        <w:t xml:space="preserve"> metric, RAN side already has more detailed measurement results, </w:t>
      </w:r>
      <w:r w:rsidR="005D36C7">
        <w:rPr>
          <w:rFonts w:eastAsiaTheme="minorEastAsia"/>
          <w:iCs/>
          <w:lang w:eastAsia="zh-CN"/>
        </w:rPr>
        <w:t>it makes no sense</w:t>
      </w:r>
      <w:r w:rsidR="00793AE4">
        <w:rPr>
          <w:rFonts w:eastAsiaTheme="minorEastAsia"/>
          <w:iCs/>
          <w:lang w:eastAsia="zh-CN"/>
        </w:rPr>
        <w:t xml:space="preserve"> to generate a new value which gives only a rough indication on the UE experience while the RAN side has already known the more detailed result. Secondly, if the </w:t>
      </w:r>
      <w:proofErr w:type="spellStart"/>
      <w:r w:rsidR="00793AE4">
        <w:rPr>
          <w:rFonts w:eastAsiaTheme="minorEastAsia"/>
          <w:iCs/>
          <w:lang w:eastAsia="zh-CN"/>
        </w:rPr>
        <w:t>QoE</w:t>
      </w:r>
      <w:proofErr w:type="spellEnd"/>
      <w:r w:rsidR="00793AE4">
        <w:rPr>
          <w:rFonts w:eastAsiaTheme="minorEastAsia"/>
          <w:iCs/>
          <w:lang w:eastAsia="zh-CN"/>
        </w:rPr>
        <w:t xml:space="preserve"> metric is a legacy metric which is not RAN visible, it seems questionable to generate such value since the related metric is not cared by RAN side.</w:t>
      </w:r>
      <w:r w:rsidR="00946FD4">
        <w:rPr>
          <w:rFonts w:eastAsiaTheme="minorEastAsia"/>
          <w:iCs/>
          <w:lang w:eastAsia="zh-CN"/>
        </w:rPr>
        <w:t xml:space="preserve"> </w:t>
      </w:r>
    </w:p>
    <w:p w14:paraId="79DABA9F" w14:textId="21838A01" w:rsidR="00B33A0E" w:rsidRDefault="006021C3" w:rsidP="00450B0A">
      <w:pPr>
        <w:rPr>
          <w:rFonts w:eastAsiaTheme="minorEastAsia"/>
          <w:iCs/>
          <w:lang w:eastAsia="zh-CN"/>
        </w:rPr>
      </w:pPr>
      <w:r>
        <w:rPr>
          <w:rFonts w:eastAsiaTheme="minorEastAsia"/>
          <w:iCs/>
          <w:lang w:eastAsia="zh-CN"/>
        </w:rPr>
        <w:t xml:space="preserve">As to </w:t>
      </w:r>
      <w:r w:rsidR="0042304B">
        <w:rPr>
          <w:rFonts w:eastAsiaTheme="minorEastAsia"/>
          <w:iCs/>
          <w:lang w:eastAsia="zh-CN"/>
        </w:rPr>
        <w:t xml:space="preserve">the </w:t>
      </w:r>
      <w:r w:rsidR="0042304B" w:rsidRPr="0042304B">
        <w:rPr>
          <w:rFonts w:eastAsiaTheme="minorEastAsia"/>
          <w:iCs/>
          <w:lang w:eastAsia="zh-CN"/>
        </w:rPr>
        <w:t>formula</w:t>
      </w:r>
      <w:r w:rsidR="0042304B">
        <w:rPr>
          <w:rFonts w:eastAsiaTheme="minorEastAsia"/>
          <w:iCs/>
          <w:lang w:eastAsia="zh-CN"/>
        </w:rPr>
        <w:t xml:space="preserve">, </w:t>
      </w:r>
      <w:r w:rsidR="00B33A0E">
        <w:rPr>
          <w:rFonts w:eastAsiaTheme="minorEastAsia"/>
          <w:iCs/>
          <w:lang w:eastAsia="zh-CN"/>
        </w:rPr>
        <w:t xml:space="preserve">we can suggest SA4 to define the </w:t>
      </w:r>
      <w:proofErr w:type="spellStart"/>
      <w:r w:rsidR="00B33A0E">
        <w:rPr>
          <w:rFonts w:eastAsiaTheme="minorEastAsia"/>
          <w:iCs/>
          <w:lang w:eastAsia="zh-CN"/>
        </w:rPr>
        <w:t>QoE</w:t>
      </w:r>
      <w:proofErr w:type="spellEnd"/>
      <w:r w:rsidR="00B33A0E">
        <w:rPr>
          <w:rFonts w:eastAsiaTheme="minorEastAsia"/>
          <w:iCs/>
          <w:lang w:eastAsia="zh-CN"/>
        </w:rPr>
        <w:t xml:space="preserve"> value based on multiple </w:t>
      </w:r>
      <w:proofErr w:type="spellStart"/>
      <w:r w:rsidR="00B33A0E">
        <w:rPr>
          <w:rFonts w:eastAsiaTheme="minorEastAsia"/>
          <w:iCs/>
          <w:lang w:eastAsia="zh-CN"/>
        </w:rPr>
        <w:t>QoE</w:t>
      </w:r>
      <w:proofErr w:type="spellEnd"/>
      <w:r w:rsidR="00B33A0E">
        <w:rPr>
          <w:rFonts w:eastAsiaTheme="minorEastAsia"/>
          <w:iCs/>
          <w:lang w:eastAsia="zh-CN"/>
        </w:rPr>
        <w:t xml:space="preserve"> metrics as the MOS value defined in TS 26.909.</w:t>
      </w:r>
      <w:r>
        <w:rPr>
          <w:rFonts w:eastAsiaTheme="minorEastAsia"/>
          <w:iCs/>
          <w:lang w:eastAsia="zh-CN"/>
        </w:rPr>
        <w:t xml:space="preserve"> </w:t>
      </w:r>
    </w:p>
    <w:p w14:paraId="76B42CD0" w14:textId="18296554" w:rsidR="00B33A0E" w:rsidRDefault="00B33A0E" w:rsidP="00450B0A">
      <w:pPr>
        <w:rPr>
          <w:rFonts w:eastAsiaTheme="minorEastAsia"/>
          <w:iCs/>
          <w:lang w:eastAsia="zh-CN"/>
        </w:rPr>
      </w:pPr>
      <w:r>
        <w:rPr>
          <w:rFonts w:eastAsiaTheme="minorEastAsia"/>
          <w:iCs/>
          <w:lang w:eastAsia="zh-CN"/>
        </w:rPr>
        <w:lastRenderedPageBreak/>
        <w:t xml:space="preserve">In the last meeting, some companies think </w:t>
      </w:r>
      <w:r w:rsidR="006021C3">
        <w:rPr>
          <w:rFonts w:eastAsiaTheme="minorEastAsia"/>
          <w:iCs/>
          <w:lang w:eastAsia="zh-CN"/>
        </w:rPr>
        <w:t xml:space="preserve">the </w:t>
      </w:r>
      <w:proofErr w:type="spellStart"/>
      <w:r w:rsidR="006021C3">
        <w:rPr>
          <w:rFonts w:eastAsiaTheme="minorEastAsia"/>
          <w:iCs/>
          <w:lang w:eastAsia="zh-CN"/>
        </w:rPr>
        <w:t>QoE</w:t>
      </w:r>
      <w:proofErr w:type="spellEnd"/>
      <w:r w:rsidR="006021C3">
        <w:rPr>
          <w:rFonts w:eastAsiaTheme="minorEastAsia"/>
          <w:iCs/>
          <w:lang w:eastAsia="zh-CN"/>
        </w:rPr>
        <w:t xml:space="preserve"> value should </w:t>
      </w:r>
      <w:r w:rsidR="00FE6988">
        <w:rPr>
          <w:rFonts w:eastAsiaTheme="minorEastAsia"/>
          <w:iCs/>
          <w:lang w:eastAsia="zh-CN"/>
        </w:rPr>
        <w:t xml:space="preserve">also </w:t>
      </w:r>
      <w:r w:rsidR="006021C3">
        <w:rPr>
          <w:rFonts w:eastAsiaTheme="minorEastAsia"/>
          <w:iCs/>
          <w:lang w:eastAsia="zh-CN"/>
        </w:rPr>
        <w:t xml:space="preserve">consider the events at the AS layer. </w:t>
      </w:r>
      <w:r w:rsidR="00B31AAF">
        <w:rPr>
          <w:rFonts w:eastAsiaTheme="minorEastAsia"/>
          <w:iCs/>
          <w:lang w:eastAsia="zh-CN"/>
        </w:rPr>
        <w:t>In this case, t</w:t>
      </w:r>
      <w:r w:rsidR="006021C3">
        <w:rPr>
          <w:rFonts w:eastAsiaTheme="minorEastAsia"/>
          <w:iCs/>
          <w:lang w:eastAsia="zh-CN"/>
        </w:rPr>
        <w:t>he AS layer need</w:t>
      </w:r>
      <w:r w:rsidR="00B31AAF">
        <w:rPr>
          <w:rFonts w:eastAsiaTheme="minorEastAsia"/>
          <w:iCs/>
          <w:lang w:eastAsia="zh-CN"/>
        </w:rPr>
        <w:t>s</w:t>
      </w:r>
      <w:r w:rsidR="006021C3">
        <w:rPr>
          <w:rFonts w:eastAsiaTheme="minorEastAsia"/>
          <w:iCs/>
          <w:lang w:eastAsia="zh-CN"/>
        </w:rPr>
        <w:t xml:space="preserve"> to provide the AS events to the APP layer</w:t>
      </w:r>
      <w:r w:rsidR="00FE6988">
        <w:rPr>
          <w:rFonts w:eastAsiaTheme="minorEastAsia"/>
          <w:iCs/>
          <w:lang w:eastAsia="zh-CN"/>
        </w:rPr>
        <w:t>, which</w:t>
      </w:r>
      <w:r w:rsidR="00B31AAF">
        <w:rPr>
          <w:rFonts w:eastAsiaTheme="minorEastAsia"/>
          <w:iCs/>
          <w:lang w:eastAsia="zh-CN"/>
        </w:rPr>
        <w:t xml:space="preserve"> increase</w:t>
      </w:r>
      <w:r w:rsidR="00FE6988">
        <w:rPr>
          <w:rFonts w:eastAsiaTheme="minorEastAsia"/>
          <w:iCs/>
          <w:lang w:eastAsia="zh-CN"/>
        </w:rPr>
        <w:t>s</w:t>
      </w:r>
      <w:r w:rsidR="00B31AAF">
        <w:rPr>
          <w:rFonts w:eastAsiaTheme="minorEastAsia"/>
          <w:iCs/>
          <w:lang w:eastAsia="zh-CN"/>
        </w:rPr>
        <w:t xml:space="preserve"> the complexity of UE. </w:t>
      </w:r>
      <w:r w:rsidR="0042304B">
        <w:rPr>
          <w:rFonts w:eastAsiaTheme="minorEastAsia"/>
          <w:iCs/>
          <w:lang w:eastAsia="zh-CN"/>
        </w:rPr>
        <w:t>Therefore RAN3 should first clarify the use cases.</w:t>
      </w:r>
    </w:p>
    <w:p w14:paraId="4964311C" w14:textId="7CBAE8E3" w:rsidR="00FE6988" w:rsidRPr="00B33A0E" w:rsidRDefault="00FE6988" w:rsidP="00450B0A">
      <w:pPr>
        <w:rPr>
          <w:rFonts w:eastAsiaTheme="minorEastAsia"/>
          <w:iCs/>
          <w:lang w:eastAsia="zh-CN"/>
        </w:rPr>
      </w:pPr>
      <w:r>
        <w:rPr>
          <w:rFonts w:eastAsiaTheme="minorEastAsia"/>
          <w:iCs/>
          <w:lang w:eastAsia="zh-CN"/>
        </w:rPr>
        <w:t>A draft LS out is attached in the end of the paper.</w:t>
      </w:r>
    </w:p>
    <w:p w14:paraId="3F933597" w14:textId="06972CFE" w:rsidR="00DD5FDB" w:rsidRPr="0042304B" w:rsidRDefault="00DD5FDB" w:rsidP="00E52079">
      <w:pPr>
        <w:pStyle w:val="af9"/>
        <w:numPr>
          <w:ilvl w:val="0"/>
          <w:numId w:val="33"/>
        </w:numPr>
        <w:ind w:left="1134" w:firstLineChars="0" w:hanging="1134"/>
        <w:rPr>
          <w:rFonts w:eastAsia="宋体"/>
          <w:lang w:eastAsia="zh-CN"/>
        </w:rPr>
      </w:pPr>
      <w:r w:rsidRPr="00DD5FDB">
        <w:rPr>
          <w:rFonts w:eastAsia="宋体"/>
          <w:b/>
          <w:lang w:eastAsia="zh-CN"/>
        </w:rPr>
        <w:t xml:space="preserve">Send LS to SA4 to ask the definition of </w:t>
      </w:r>
      <w:proofErr w:type="spellStart"/>
      <w:r w:rsidRPr="00DD5FDB">
        <w:rPr>
          <w:rFonts w:eastAsia="宋体"/>
          <w:b/>
          <w:lang w:eastAsia="zh-CN"/>
        </w:rPr>
        <w:t>QoE</w:t>
      </w:r>
      <w:proofErr w:type="spellEnd"/>
      <w:r w:rsidRPr="00DD5FDB">
        <w:rPr>
          <w:rFonts w:eastAsia="宋体"/>
          <w:b/>
          <w:lang w:eastAsia="zh-CN"/>
        </w:rPr>
        <w:t xml:space="preserve"> value</w:t>
      </w:r>
      <w:r w:rsidR="008A1FBE">
        <w:rPr>
          <w:rFonts w:eastAsia="宋体"/>
          <w:b/>
          <w:lang w:eastAsia="zh-CN"/>
        </w:rPr>
        <w:t xml:space="preserve"> based on multiple </w:t>
      </w:r>
      <w:proofErr w:type="spellStart"/>
      <w:r w:rsidR="008A1FBE">
        <w:rPr>
          <w:rFonts w:eastAsia="宋体"/>
          <w:b/>
          <w:lang w:eastAsia="zh-CN"/>
        </w:rPr>
        <w:t>QoE</w:t>
      </w:r>
      <w:proofErr w:type="spellEnd"/>
      <w:r w:rsidR="008A1FBE">
        <w:rPr>
          <w:rFonts w:eastAsia="宋体"/>
          <w:b/>
          <w:lang w:eastAsia="zh-CN"/>
        </w:rPr>
        <w:t xml:space="preserve"> metrics</w:t>
      </w:r>
      <w:r w:rsidR="00FE6988">
        <w:rPr>
          <w:rFonts w:eastAsia="宋体"/>
          <w:b/>
          <w:lang w:eastAsia="zh-CN"/>
        </w:rPr>
        <w:t xml:space="preserve">, which are not limited to only RAN visible </w:t>
      </w:r>
      <w:proofErr w:type="spellStart"/>
      <w:r w:rsidR="00FE6988">
        <w:rPr>
          <w:rFonts w:eastAsia="宋体"/>
          <w:b/>
          <w:lang w:eastAsia="zh-CN"/>
        </w:rPr>
        <w:t>QoE</w:t>
      </w:r>
      <w:proofErr w:type="spellEnd"/>
      <w:r w:rsidR="00FE6988">
        <w:rPr>
          <w:rFonts w:eastAsia="宋体"/>
          <w:b/>
          <w:lang w:eastAsia="zh-CN"/>
        </w:rPr>
        <w:t xml:space="preserve"> metrics</w:t>
      </w:r>
      <w:r w:rsidRPr="00DD5FDB">
        <w:rPr>
          <w:rFonts w:eastAsia="宋体"/>
          <w:b/>
          <w:lang w:eastAsia="zh-CN"/>
        </w:rPr>
        <w:t>.</w:t>
      </w:r>
      <w:r w:rsidR="008A1FBE">
        <w:rPr>
          <w:rFonts w:eastAsia="宋体"/>
          <w:b/>
          <w:lang w:eastAsia="zh-CN"/>
        </w:rPr>
        <w:t xml:space="preserve"> The </w:t>
      </w:r>
      <w:proofErr w:type="spellStart"/>
      <w:r w:rsidR="008A1FBE">
        <w:rPr>
          <w:rFonts w:eastAsia="宋体"/>
          <w:b/>
          <w:lang w:eastAsia="zh-CN"/>
        </w:rPr>
        <w:t>QoE</w:t>
      </w:r>
      <w:proofErr w:type="spellEnd"/>
      <w:r w:rsidR="008A1FBE">
        <w:rPr>
          <w:rFonts w:eastAsia="宋体"/>
          <w:b/>
          <w:lang w:eastAsia="zh-CN"/>
        </w:rPr>
        <w:t xml:space="preserve"> value is generated by the App layer.</w:t>
      </w:r>
    </w:p>
    <w:p w14:paraId="5C7AF763" w14:textId="7E9C6133" w:rsidR="0042304B" w:rsidRPr="000A403A" w:rsidRDefault="0042304B" w:rsidP="0042304B">
      <w:pPr>
        <w:pStyle w:val="af9"/>
        <w:numPr>
          <w:ilvl w:val="0"/>
          <w:numId w:val="33"/>
        </w:numPr>
        <w:ind w:left="1134" w:firstLineChars="0" w:hanging="1134"/>
        <w:rPr>
          <w:rFonts w:eastAsia="宋体"/>
          <w:lang w:eastAsia="zh-CN"/>
        </w:rPr>
      </w:pPr>
      <w:r>
        <w:rPr>
          <w:rFonts w:eastAsia="宋体"/>
          <w:b/>
          <w:lang w:eastAsia="zh-CN"/>
        </w:rPr>
        <w:t xml:space="preserve">Suggest RAN3 to clarify the use cases of </w:t>
      </w:r>
      <w:proofErr w:type="spellStart"/>
      <w:r>
        <w:rPr>
          <w:rFonts w:eastAsia="宋体"/>
          <w:b/>
          <w:lang w:eastAsia="zh-CN"/>
        </w:rPr>
        <w:t>QoE</w:t>
      </w:r>
      <w:proofErr w:type="spellEnd"/>
      <w:r>
        <w:rPr>
          <w:rFonts w:eastAsia="宋体"/>
          <w:b/>
          <w:lang w:eastAsia="zh-CN"/>
        </w:rPr>
        <w:t xml:space="preserve"> value based on the AS events.</w:t>
      </w:r>
    </w:p>
    <w:p w14:paraId="44446816" w14:textId="1B9DF9C0" w:rsidR="000A403A" w:rsidRDefault="000A403A" w:rsidP="000A403A">
      <w:pPr>
        <w:rPr>
          <w:rFonts w:eastAsia="宋体"/>
          <w:lang w:eastAsia="zh-CN"/>
        </w:rPr>
      </w:pPr>
      <w:r>
        <w:rPr>
          <w:rFonts w:eastAsia="宋体" w:hint="eastAsia"/>
          <w:lang w:eastAsia="zh-CN"/>
        </w:rPr>
        <w:t>I</w:t>
      </w:r>
      <w:r>
        <w:rPr>
          <w:rFonts w:eastAsia="宋体"/>
          <w:lang w:eastAsia="zh-CN"/>
        </w:rPr>
        <w:t xml:space="preserve">n R17 </w:t>
      </w:r>
      <w:proofErr w:type="spellStart"/>
      <w:r>
        <w:rPr>
          <w:rFonts w:eastAsia="宋体"/>
          <w:lang w:eastAsia="zh-CN"/>
        </w:rPr>
        <w:t>QoE</w:t>
      </w:r>
      <w:proofErr w:type="spellEnd"/>
      <w:r>
        <w:rPr>
          <w:rFonts w:eastAsia="宋体"/>
          <w:lang w:eastAsia="zh-CN"/>
        </w:rPr>
        <w:t xml:space="preserve">, RAN </w:t>
      </w:r>
      <w:r w:rsidR="006D55CC">
        <w:rPr>
          <w:rFonts w:eastAsia="宋体"/>
          <w:lang w:eastAsia="zh-CN"/>
        </w:rPr>
        <w:t xml:space="preserve">was allowed to </w:t>
      </w:r>
      <w:r>
        <w:rPr>
          <w:rFonts w:eastAsia="宋体"/>
          <w:lang w:eastAsia="zh-CN"/>
        </w:rPr>
        <w:t xml:space="preserve">configure the reporting period of the RAN visible </w:t>
      </w:r>
      <w:proofErr w:type="spellStart"/>
      <w:r>
        <w:rPr>
          <w:rFonts w:eastAsia="宋体"/>
          <w:lang w:eastAsia="zh-CN"/>
        </w:rPr>
        <w:t>QoE</w:t>
      </w:r>
      <w:proofErr w:type="spellEnd"/>
      <w:r>
        <w:rPr>
          <w:rFonts w:eastAsia="宋体"/>
          <w:lang w:eastAsia="zh-CN"/>
        </w:rPr>
        <w:t>. If the reporting period</w:t>
      </w:r>
      <w:r w:rsidR="006D55CC">
        <w:rPr>
          <w:rFonts w:eastAsia="宋体"/>
          <w:lang w:eastAsia="zh-CN"/>
        </w:rPr>
        <w:t xml:space="preserve"> is not configured</w:t>
      </w:r>
      <w:r>
        <w:rPr>
          <w:rFonts w:eastAsia="宋体"/>
          <w:lang w:eastAsia="zh-CN"/>
        </w:rPr>
        <w:t xml:space="preserve">, the UE will send the RAN visible </w:t>
      </w:r>
      <w:proofErr w:type="spellStart"/>
      <w:r>
        <w:rPr>
          <w:rFonts w:eastAsia="宋体"/>
          <w:lang w:eastAsia="zh-CN"/>
        </w:rPr>
        <w:t>QoE</w:t>
      </w:r>
      <w:proofErr w:type="spellEnd"/>
      <w:r>
        <w:rPr>
          <w:rFonts w:eastAsia="宋体"/>
          <w:lang w:eastAsia="zh-CN"/>
        </w:rPr>
        <w:t xml:space="preserve"> results together with the </w:t>
      </w:r>
      <w:proofErr w:type="spellStart"/>
      <w:r>
        <w:rPr>
          <w:rFonts w:eastAsia="宋体"/>
          <w:lang w:eastAsia="zh-CN"/>
        </w:rPr>
        <w:t>QoE</w:t>
      </w:r>
      <w:proofErr w:type="spellEnd"/>
      <w:r>
        <w:rPr>
          <w:rFonts w:eastAsia="宋体"/>
          <w:lang w:eastAsia="zh-CN"/>
        </w:rPr>
        <w:t xml:space="preserve"> reporting container.</w:t>
      </w:r>
    </w:p>
    <w:p w14:paraId="2B9D18BE" w14:textId="37BC4CA8" w:rsidR="00821093" w:rsidRDefault="000A403A" w:rsidP="000A403A">
      <w:r>
        <w:rPr>
          <w:rFonts w:eastAsia="宋体"/>
          <w:lang w:eastAsia="zh-CN"/>
        </w:rPr>
        <w:t xml:space="preserve">According to the R18 </w:t>
      </w:r>
      <w:proofErr w:type="spellStart"/>
      <w:r>
        <w:rPr>
          <w:rFonts w:eastAsia="宋体"/>
          <w:lang w:eastAsia="zh-CN"/>
        </w:rPr>
        <w:t>QoE</w:t>
      </w:r>
      <w:proofErr w:type="spellEnd"/>
      <w:r>
        <w:rPr>
          <w:rFonts w:eastAsia="宋体"/>
          <w:lang w:eastAsia="zh-CN"/>
        </w:rPr>
        <w:t xml:space="preserve"> WID, RAN3 need</w:t>
      </w:r>
      <w:r w:rsidR="00FE6988">
        <w:rPr>
          <w:rFonts w:eastAsia="宋体"/>
          <w:lang w:eastAsia="zh-CN"/>
        </w:rPr>
        <w:t>s</w:t>
      </w:r>
      <w:r>
        <w:rPr>
          <w:rFonts w:eastAsia="宋体"/>
          <w:lang w:eastAsia="zh-CN"/>
        </w:rPr>
        <w:t xml:space="preserve"> to discuss the RAN visible </w:t>
      </w:r>
      <w:proofErr w:type="spellStart"/>
      <w:r>
        <w:rPr>
          <w:rFonts w:eastAsia="宋体"/>
          <w:lang w:eastAsia="zh-CN"/>
        </w:rPr>
        <w:t>QoE</w:t>
      </w:r>
      <w:proofErr w:type="spellEnd"/>
      <w:r>
        <w:rPr>
          <w:rFonts w:eastAsia="宋体"/>
          <w:lang w:eastAsia="zh-CN"/>
        </w:rPr>
        <w:t xml:space="preserve"> trigger event. </w:t>
      </w:r>
      <w:r w:rsidR="00821093">
        <w:rPr>
          <w:rFonts w:eastAsia="宋体"/>
          <w:lang w:eastAsia="zh-CN"/>
        </w:rPr>
        <w:t>T</w:t>
      </w:r>
      <w:r w:rsidR="00821093">
        <w:t xml:space="preserve">he benefit of a trigger might be to make the report mechanism more flexible, so the overloading in the signalling can be avoided. However, the size of legacy </w:t>
      </w:r>
      <w:proofErr w:type="spellStart"/>
      <w:r w:rsidR="00821093">
        <w:t>QoE</w:t>
      </w:r>
      <w:proofErr w:type="spellEnd"/>
      <w:r w:rsidR="00821093">
        <w:t xml:space="preserve"> report is small, let along the size of RAN visible </w:t>
      </w:r>
      <w:proofErr w:type="spellStart"/>
      <w:r w:rsidR="00821093">
        <w:t>QoE</w:t>
      </w:r>
      <w:proofErr w:type="spellEnd"/>
      <w:r w:rsidR="00821093">
        <w:t xml:space="preserve"> report which is just a portion of the whole report. In addition, the measurement results which are good (better than some threshold) may also be beneficial to RAN. Therefore, we are not convinced that event triggers have big benefits. Also it will increase the complexity of UE.</w:t>
      </w:r>
    </w:p>
    <w:p w14:paraId="706E8F1D" w14:textId="4CB328EB" w:rsidR="00DE5BFB" w:rsidRPr="00DE5BFB" w:rsidRDefault="00241AE0" w:rsidP="0042304B">
      <w:pPr>
        <w:pStyle w:val="af9"/>
        <w:numPr>
          <w:ilvl w:val="0"/>
          <w:numId w:val="33"/>
        </w:numPr>
        <w:ind w:firstLineChars="0"/>
        <w:rPr>
          <w:rFonts w:eastAsia="宋体"/>
          <w:lang w:eastAsia="zh-CN"/>
        </w:rPr>
      </w:pPr>
      <w:r w:rsidRPr="00241AE0">
        <w:rPr>
          <w:rFonts w:eastAsia="宋体"/>
          <w:b/>
          <w:lang w:eastAsia="zh-CN"/>
        </w:rPr>
        <w:t xml:space="preserve">It is suggested to send the RAN visible </w:t>
      </w:r>
      <w:proofErr w:type="spellStart"/>
      <w:r w:rsidRPr="00241AE0">
        <w:rPr>
          <w:rFonts w:eastAsia="宋体"/>
          <w:b/>
          <w:lang w:eastAsia="zh-CN"/>
        </w:rPr>
        <w:t>QoE</w:t>
      </w:r>
      <w:proofErr w:type="spellEnd"/>
      <w:r w:rsidRPr="00241AE0">
        <w:rPr>
          <w:rFonts w:eastAsia="宋体"/>
          <w:b/>
          <w:lang w:eastAsia="zh-CN"/>
        </w:rPr>
        <w:t xml:space="preserve"> results </w:t>
      </w:r>
      <w:r w:rsidR="001710DA">
        <w:rPr>
          <w:rFonts w:eastAsia="宋体"/>
          <w:b/>
          <w:lang w:eastAsia="zh-CN"/>
        </w:rPr>
        <w:t xml:space="preserve">following the reporting mechanism specified in R17, i.e., either send </w:t>
      </w:r>
      <w:r w:rsidRPr="00241AE0">
        <w:rPr>
          <w:rFonts w:eastAsia="宋体"/>
          <w:b/>
          <w:lang w:eastAsia="zh-CN"/>
        </w:rPr>
        <w:t xml:space="preserve">together with </w:t>
      </w:r>
      <w:proofErr w:type="spellStart"/>
      <w:r w:rsidRPr="00241AE0">
        <w:rPr>
          <w:rFonts w:eastAsia="宋体"/>
          <w:b/>
          <w:lang w:eastAsia="zh-CN"/>
        </w:rPr>
        <w:t>QoE</w:t>
      </w:r>
      <w:proofErr w:type="spellEnd"/>
      <w:r w:rsidRPr="00241AE0">
        <w:rPr>
          <w:rFonts w:eastAsia="宋体"/>
          <w:b/>
          <w:lang w:eastAsia="zh-CN"/>
        </w:rPr>
        <w:t xml:space="preserve"> reporting container</w:t>
      </w:r>
      <w:r w:rsidR="0042304B">
        <w:rPr>
          <w:rFonts w:eastAsia="宋体"/>
          <w:b/>
          <w:lang w:eastAsia="zh-CN"/>
        </w:rPr>
        <w:t xml:space="preserve"> </w:t>
      </w:r>
      <w:r w:rsidR="001710DA">
        <w:rPr>
          <w:rFonts w:eastAsia="宋体"/>
          <w:b/>
          <w:lang w:eastAsia="zh-CN"/>
        </w:rPr>
        <w:t xml:space="preserve">or send following the RAN visible </w:t>
      </w:r>
      <w:proofErr w:type="spellStart"/>
      <w:r w:rsidR="001710DA">
        <w:rPr>
          <w:rFonts w:eastAsia="宋体"/>
          <w:b/>
          <w:lang w:eastAsia="zh-CN"/>
        </w:rPr>
        <w:t>QoE</w:t>
      </w:r>
      <w:proofErr w:type="spellEnd"/>
      <w:r w:rsidR="001710DA">
        <w:rPr>
          <w:rFonts w:eastAsia="宋体"/>
          <w:b/>
          <w:lang w:eastAsia="zh-CN"/>
        </w:rPr>
        <w:t xml:space="preserve"> reporting periodicity, </w:t>
      </w:r>
      <w:r w:rsidR="0042304B" w:rsidRPr="0042304B">
        <w:rPr>
          <w:rFonts w:eastAsia="宋体"/>
          <w:b/>
          <w:lang w:eastAsia="zh-CN"/>
        </w:rPr>
        <w:t>without specifying a trigger event</w:t>
      </w:r>
      <w:r w:rsidRPr="00241AE0">
        <w:rPr>
          <w:rFonts w:eastAsia="宋体"/>
          <w:b/>
          <w:lang w:eastAsia="zh-CN"/>
        </w:rPr>
        <w:t>.</w:t>
      </w:r>
    </w:p>
    <w:p w14:paraId="5417E51C" w14:textId="11A36981" w:rsidR="00821093" w:rsidRDefault="00287A3E" w:rsidP="00DE5BFB">
      <w:pPr>
        <w:rPr>
          <w:rFonts w:eastAsiaTheme="minorEastAsia"/>
          <w:lang w:eastAsia="zh-CN"/>
        </w:rPr>
      </w:pPr>
      <w:r>
        <w:rPr>
          <w:rFonts w:eastAsia="宋体"/>
          <w:lang w:eastAsia="zh-CN"/>
        </w:rPr>
        <w:t xml:space="preserve">In NR, it is RAN to decide the mapping relationship between </w:t>
      </w:r>
      <w:proofErr w:type="spellStart"/>
      <w:r>
        <w:rPr>
          <w:rFonts w:eastAsia="宋体"/>
          <w:lang w:eastAsia="zh-CN"/>
        </w:rPr>
        <w:t>QoS</w:t>
      </w:r>
      <w:proofErr w:type="spellEnd"/>
      <w:r>
        <w:rPr>
          <w:rFonts w:eastAsia="宋体"/>
          <w:lang w:eastAsia="zh-CN"/>
        </w:rPr>
        <w:t xml:space="preserve"> flows and DRBs. RAN can configure multiple DRBs for different </w:t>
      </w:r>
      <w:proofErr w:type="spellStart"/>
      <w:r>
        <w:rPr>
          <w:rFonts w:eastAsia="宋体"/>
          <w:lang w:eastAsia="zh-CN"/>
        </w:rPr>
        <w:t>QoS</w:t>
      </w:r>
      <w:proofErr w:type="spellEnd"/>
      <w:r>
        <w:rPr>
          <w:rFonts w:eastAsia="宋体"/>
          <w:lang w:eastAsia="zh-CN"/>
        </w:rPr>
        <w:t xml:space="preserve"> flows of one PDU session.</w:t>
      </w:r>
      <w:r w:rsidR="00B31AAF">
        <w:rPr>
          <w:rFonts w:eastAsia="宋体"/>
          <w:lang w:eastAsia="zh-CN"/>
        </w:rPr>
        <w:t xml:space="preserve"> </w:t>
      </w:r>
      <w:r w:rsidRPr="00287A3E">
        <w:rPr>
          <w:rFonts w:eastAsiaTheme="minorEastAsia"/>
          <w:lang w:eastAsia="zh-CN"/>
        </w:rPr>
        <w:t xml:space="preserve">The motivation of RAN visible </w:t>
      </w:r>
      <w:proofErr w:type="spellStart"/>
      <w:r w:rsidRPr="00287A3E">
        <w:rPr>
          <w:rFonts w:eastAsiaTheme="minorEastAsia"/>
          <w:lang w:eastAsia="zh-CN"/>
        </w:rPr>
        <w:t>QoE</w:t>
      </w:r>
      <w:proofErr w:type="spellEnd"/>
      <w:r w:rsidRPr="00287A3E">
        <w:rPr>
          <w:rFonts w:eastAsiaTheme="minorEastAsia"/>
          <w:lang w:eastAsia="zh-CN"/>
        </w:rPr>
        <w:t xml:space="preserve"> is to optimize the radio resource allocation. </w:t>
      </w:r>
      <w:r w:rsidRPr="00287A3E">
        <w:rPr>
          <w:rFonts w:eastAsia="宋体"/>
          <w:lang w:eastAsia="zh-CN"/>
        </w:rPr>
        <w:t xml:space="preserve">With the mechanism specified in R17, UE reports the PDU session ID of the RAN visible </w:t>
      </w:r>
      <w:proofErr w:type="spellStart"/>
      <w:r w:rsidRPr="00287A3E">
        <w:rPr>
          <w:rFonts w:eastAsia="宋体"/>
          <w:lang w:eastAsia="zh-CN"/>
        </w:rPr>
        <w:t>QoE</w:t>
      </w:r>
      <w:proofErr w:type="spellEnd"/>
      <w:r w:rsidRPr="00287A3E">
        <w:rPr>
          <w:rFonts w:eastAsia="宋体"/>
          <w:lang w:eastAsia="zh-CN"/>
        </w:rPr>
        <w:t xml:space="preserve">. </w:t>
      </w:r>
      <w:r w:rsidR="00B31AAF">
        <w:rPr>
          <w:rFonts w:eastAsia="宋体"/>
          <w:lang w:eastAsia="zh-CN"/>
        </w:rPr>
        <w:t xml:space="preserve">There exist a scenario that the </w:t>
      </w:r>
      <w:proofErr w:type="spellStart"/>
      <w:r w:rsidR="00B31AAF">
        <w:rPr>
          <w:rFonts w:eastAsia="宋体"/>
          <w:lang w:eastAsia="zh-CN"/>
        </w:rPr>
        <w:t>QoS</w:t>
      </w:r>
      <w:proofErr w:type="spellEnd"/>
      <w:r w:rsidR="00B31AAF">
        <w:rPr>
          <w:rFonts w:eastAsia="宋体"/>
          <w:lang w:eastAsia="zh-CN"/>
        </w:rPr>
        <w:t xml:space="preserve"> flows of one PDU session belong to different service types, and RAN does not know the service types of each DRB. In this case, RAN has no ability to know which DRB should be optimized based on the knowledge of PDU session ID. </w:t>
      </w:r>
      <w:r w:rsidR="00821093">
        <w:rPr>
          <w:rFonts w:eastAsiaTheme="minorEastAsia"/>
          <w:lang w:eastAsia="zh-CN"/>
        </w:rPr>
        <w:t xml:space="preserve">In the last meeting, RAN3 has agreed to introduce the </w:t>
      </w:r>
      <w:proofErr w:type="spellStart"/>
      <w:r w:rsidR="00821093">
        <w:rPr>
          <w:rFonts w:eastAsiaTheme="minorEastAsia"/>
          <w:lang w:eastAsia="zh-CN"/>
        </w:rPr>
        <w:t>QoS</w:t>
      </w:r>
      <w:proofErr w:type="spellEnd"/>
      <w:r w:rsidR="00821093">
        <w:rPr>
          <w:rFonts w:eastAsiaTheme="minorEastAsia"/>
          <w:lang w:eastAsia="zh-CN"/>
        </w:rPr>
        <w:t xml:space="preserve"> flow information in the RAN visible </w:t>
      </w:r>
      <w:proofErr w:type="spellStart"/>
      <w:r w:rsidR="00821093">
        <w:rPr>
          <w:rFonts w:eastAsiaTheme="minorEastAsia"/>
          <w:lang w:eastAsia="zh-CN"/>
        </w:rPr>
        <w:t>QoE</w:t>
      </w:r>
      <w:proofErr w:type="spellEnd"/>
      <w:r w:rsidR="00821093">
        <w:rPr>
          <w:rFonts w:eastAsiaTheme="minorEastAsia"/>
          <w:lang w:eastAsia="zh-CN"/>
        </w:rPr>
        <w:t xml:space="preserve"> report</w:t>
      </w:r>
      <w:r>
        <w:rPr>
          <w:rFonts w:eastAsiaTheme="minorEastAsia"/>
          <w:lang w:eastAsia="zh-CN"/>
        </w:rPr>
        <w:t xml:space="preserve"> in order to let RAN know how to optimize</w:t>
      </w:r>
      <w:r w:rsidR="00821093">
        <w:rPr>
          <w:rFonts w:eastAsiaTheme="minorEastAsia"/>
          <w:lang w:eastAsia="zh-CN"/>
        </w:rPr>
        <w:t>.</w:t>
      </w:r>
    </w:p>
    <w:p w14:paraId="4D51E077" w14:textId="77777777" w:rsidR="00821093" w:rsidRPr="00192E50" w:rsidRDefault="00821093" w:rsidP="00821093">
      <w:pPr>
        <w:pStyle w:val="14"/>
        <w:spacing w:after="0" w:line="252" w:lineRule="auto"/>
        <w:ind w:left="0"/>
        <w:rPr>
          <w:rFonts w:ascii="Calibri" w:hAnsi="Calibri" w:cs="Calibri"/>
          <w:bCs/>
          <w:color w:val="008000"/>
          <w:sz w:val="18"/>
        </w:rPr>
      </w:pPr>
      <w:r w:rsidRPr="00192E50">
        <w:rPr>
          <w:rFonts w:ascii="Calibri" w:hAnsi="Calibri" w:cs="Calibri"/>
          <w:bCs/>
          <w:color w:val="008000"/>
          <w:sz w:val="18"/>
        </w:rPr>
        <w:t xml:space="preserve">UE should include </w:t>
      </w:r>
      <w:proofErr w:type="spellStart"/>
      <w:r w:rsidRPr="00192E50">
        <w:rPr>
          <w:rFonts w:ascii="Calibri" w:hAnsi="Calibri" w:cs="Calibri"/>
          <w:bCs/>
          <w:color w:val="008000"/>
          <w:sz w:val="18"/>
        </w:rPr>
        <w:t>QoS</w:t>
      </w:r>
      <w:proofErr w:type="spellEnd"/>
      <w:r w:rsidRPr="00192E50">
        <w:rPr>
          <w:rFonts w:ascii="Calibri" w:hAnsi="Calibri" w:cs="Calibri"/>
          <w:bCs/>
          <w:color w:val="008000"/>
          <w:sz w:val="18"/>
        </w:rPr>
        <w:t xml:space="preserve"> flow information in the </w:t>
      </w:r>
      <w:proofErr w:type="spellStart"/>
      <w:r w:rsidRPr="00192E50">
        <w:rPr>
          <w:rFonts w:ascii="Calibri" w:hAnsi="Calibri" w:cs="Calibri"/>
          <w:bCs/>
          <w:color w:val="008000"/>
          <w:sz w:val="18"/>
        </w:rPr>
        <w:t>RVQoE</w:t>
      </w:r>
      <w:proofErr w:type="spellEnd"/>
      <w:r w:rsidRPr="00192E50">
        <w:rPr>
          <w:rFonts w:ascii="Calibri" w:hAnsi="Calibri" w:cs="Calibri"/>
          <w:bCs/>
          <w:color w:val="008000"/>
          <w:sz w:val="18"/>
        </w:rPr>
        <w:t xml:space="preserve"> report to RAN.</w:t>
      </w:r>
    </w:p>
    <w:p w14:paraId="1110D1EB" w14:textId="08DB8945" w:rsidR="00821093" w:rsidRDefault="00821093" w:rsidP="00287A3E">
      <w:pPr>
        <w:pStyle w:val="14"/>
        <w:spacing w:after="0" w:line="252" w:lineRule="auto"/>
        <w:ind w:left="0"/>
        <w:rPr>
          <w:rFonts w:eastAsiaTheme="minorEastAsia"/>
        </w:rPr>
      </w:pPr>
      <w:proofErr w:type="spellStart"/>
      <w:r w:rsidRPr="00192E50">
        <w:rPr>
          <w:rFonts w:ascii="Calibri" w:hAnsi="Calibri" w:cs="Calibri"/>
          <w:bCs/>
          <w:color w:val="008000"/>
          <w:sz w:val="18"/>
        </w:rPr>
        <w:t>QoS</w:t>
      </w:r>
      <w:proofErr w:type="spellEnd"/>
      <w:r w:rsidRPr="00192E50">
        <w:rPr>
          <w:rFonts w:ascii="Calibri" w:hAnsi="Calibri" w:cs="Calibri"/>
          <w:bCs/>
          <w:color w:val="008000"/>
          <w:sz w:val="18"/>
        </w:rPr>
        <w:t xml:space="preserve"> flow information should be introduced as an explicit IE in the RAN visible </w:t>
      </w:r>
      <w:proofErr w:type="spellStart"/>
      <w:r w:rsidRPr="00192E50">
        <w:rPr>
          <w:rFonts w:ascii="Calibri" w:hAnsi="Calibri" w:cs="Calibri"/>
          <w:bCs/>
          <w:color w:val="008000"/>
          <w:sz w:val="18"/>
        </w:rPr>
        <w:t>QoE</w:t>
      </w:r>
      <w:proofErr w:type="spellEnd"/>
      <w:r w:rsidRPr="00192E50">
        <w:rPr>
          <w:rFonts w:ascii="Calibri" w:hAnsi="Calibri" w:cs="Calibri"/>
          <w:bCs/>
          <w:color w:val="008000"/>
          <w:sz w:val="18"/>
        </w:rPr>
        <w:t xml:space="preserve"> report over F1.</w:t>
      </w:r>
    </w:p>
    <w:p w14:paraId="5B73FDAD" w14:textId="77777777" w:rsidR="00287A3E" w:rsidRPr="00192E50" w:rsidRDefault="00287A3E" w:rsidP="00287A3E">
      <w:pPr>
        <w:pStyle w:val="14"/>
        <w:spacing w:after="0" w:line="252" w:lineRule="auto"/>
        <w:ind w:left="0"/>
        <w:rPr>
          <w:rFonts w:ascii="Calibri" w:eastAsia="等线" w:hAnsi="Calibri" w:cs="Calibri"/>
          <w:bCs/>
          <w:color w:val="0000FF"/>
          <w:sz w:val="18"/>
        </w:rPr>
      </w:pPr>
      <w:r w:rsidRPr="00192E50">
        <w:rPr>
          <w:rFonts w:ascii="Calibri" w:eastAsia="等线" w:hAnsi="Calibri" w:cs="Calibri"/>
          <w:bCs/>
          <w:color w:val="0000FF"/>
          <w:sz w:val="18"/>
        </w:rPr>
        <w:t xml:space="preserve">RAN3 to further discuss details on </w:t>
      </w:r>
      <w:proofErr w:type="spellStart"/>
      <w:r w:rsidRPr="00192E50">
        <w:rPr>
          <w:rFonts w:ascii="Calibri" w:eastAsia="等线" w:hAnsi="Calibri" w:cs="Calibri"/>
          <w:bCs/>
          <w:color w:val="0000FF"/>
          <w:sz w:val="18"/>
        </w:rPr>
        <w:t>QoS</w:t>
      </w:r>
      <w:proofErr w:type="spellEnd"/>
      <w:r w:rsidRPr="00192E50">
        <w:rPr>
          <w:rFonts w:ascii="Calibri" w:eastAsia="等线" w:hAnsi="Calibri" w:cs="Calibri"/>
          <w:bCs/>
          <w:color w:val="0000FF"/>
          <w:sz w:val="18"/>
        </w:rPr>
        <w:t xml:space="preserve"> flow information e.g., </w:t>
      </w:r>
      <w:proofErr w:type="spellStart"/>
      <w:r w:rsidRPr="00192E50">
        <w:rPr>
          <w:rFonts w:ascii="Calibri" w:eastAsia="等线" w:hAnsi="Calibri" w:cs="Calibri"/>
          <w:bCs/>
          <w:color w:val="0000FF"/>
          <w:sz w:val="18"/>
        </w:rPr>
        <w:t>QoS</w:t>
      </w:r>
      <w:proofErr w:type="spellEnd"/>
      <w:r w:rsidRPr="00192E50">
        <w:rPr>
          <w:rFonts w:ascii="Calibri" w:eastAsia="等线" w:hAnsi="Calibri" w:cs="Calibri"/>
          <w:bCs/>
          <w:color w:val="0000FF"/>
          <w:sz w:val="18"/>
        </w:rPr>
        <w:t xml:space="preserve"> flow ID, DRB ID, PDU session ID.</w:t>
      </w:r>
    </w:p>
    <w:p w14:paraId="5D6477F3" w14:textId="10359E3C" w:rsidR="00433D1A" w:rsidRDefault="00C7284E" w:rsidP="00DE5BFB">
      <w:pPr>
        <w:rPr>
          <w:rFonts w:eastAsiaTheme="minorEastAsia"/>
          <w:lang w:val="en-US" w:eastAsia="zh-CN"/>
        </w:rPr>
      </w:pPr>
      <w:r>
        <w:rPr>
          <w:rFonts w:eastAsiaTheme="minorEastAsia" w:hint="eastAsia"/>
          <w:lang w:val="en-US" w:eastAsia="zh-CN"/>
        </w:rPr>
        <w:t>I</w:t>
      </w:r>
      <w:r>
        <w:rPr>
          <w:rFonts w:eastAsiaTheme="minorEastAsia"/>
          <w:lang w:val="en-US" w:eastAsia="zh-CN"/>
        </w:rPr>
        <w:t>n NR, only the AS layer knows the DRB information.</w:t>
      </w:r>
      <w:r w:rsidR="00433D1A">
        <w:rPr>
          <w:rFonts w:eastAsiaTheme="minorEastAsia"/>
          <w:lang w:val="en-US" w:eastAsia="zh-CN"/>
        </w:rPr>
        <w:t xml:space="preserve"> Therefore we think </w:t>
      </w:r>
      <w:r w:rsidR="00AD585C">
        <w:rPr>
          <w:rFonts w:eastAsiaTheme="minorEastAsia"/>
          <w:lang w:val="en-US" w:eastAsia="zh-CN"/>
        </w:rPr>
        <w:t>the APP layer</w:t>
      </w:r>
      <w:r w:rsidR="00433D1A">
        <w:rPr>
          <w:rFonts w:eastAsiaTheme="minorEastAsia"/>
          <w:lang w:val="en-US" w:eastAsia="zh-CN"/>
        </w:rPr>
        <w:t xml:space="preserve"> should report the </w:t>
      </w:r>
      <w:proofErr w:type="spellStart"/>
      <w:r w:rsidR="00433D1A">
        <w:rPr>
          <w:rFonts w:eastAsiaTheme="minorEastAsia"/>
          <w:lang w:val="en-US" w:eastAsia="zh-CN"/>
        </w:rPr>
        <w:t>QoS</w:t>
      </w:r>
      <w:proofErr w:type="spellEnd"/>
      <w:r w:rsidR="00433D1A">
        <w:rPr>
          <w:rFonts w:eastAsiaTheme="minorEastAsia"/>
          <w:lang w:val="en-US" w:eastAsia="zh-CN"/>
        </w:rPr>
        <w:t xml:space="preserve"> flow ID </w:t>
      </w:r>
      <w:r w:rsidR="00AD585C">
        <w:rPr>
          <w:rFonts w:eastAsiaTheme="minorEastAsia"/>
          <w:lang w:val="en-US" w:eastAsia="zh-CN"/>
        </w:rPr>
        <w:t xml:space="preserve">to UE AS layer, and then UE AS layer include it </w:t>
      </w:r>
      <w:r w:rsidR="00433D1A">
        <w:rPr>
          <w:rFonts w:eastAsiaTheme="minorEastAsia"/>
          <w:lang w:val="en-US" w:eastAsia="zh-CN"/>
        </w:rPr>
        <w:t xml:space="preserve">in the RAN visible </w:t>
      </w:r>
      <w:proofErr w:type="spellStart"/>
      <w:r w:rsidR="00433D1A">
        <w:rPr>
          <w:rFonts w:eastAsiaTheme="minorEastAsia"/>
          <w:lang w:val="en-US" w:eastAsia="zh-CN"/>
        </w:rPr>
        <w:t>QoE</w:t>
      </w:r>
      <w:proofErr w:type="spellEnd"/>
      <w:r w:rsidR="00433D1A">
        <w:rPr>
          <w:rFonts w:eastAsiaTheme="minorEastAsia"/>
          <w:lang w:val="en-US" w:eastAsia="zh-CN"/>
        </w:rPr>
        <w:t xml:space="preserve"> report.</w:t>
      </w:r>
    </w:p>
    <w:p w14:paraId="792152F6" w14:textId="47EBFA23" w:rsidR="00433D1A" w:rsidRDefault="00C7284E" w:rsidP="00433D1A">
      <w:pPr>
        <w:pStyle w:val="af9"/>
        <w:numPr>
          <w:ilvl w:val="0"/>
          <w:numId w:val="33"/>
        </w:numPr>
        <w:ind w:left="1134" w:firstLineChars="0" w:hanging="1134"/>
        <w:rPr>
          <w:rFonts w:eastAsia="宋体"/>
          <w:lang w:eastAsia="zh-CN"/>
        </w:rPr>
      </w:pPr>
      <w:r>
        <w:rPr>
          <w:rFonts w:eastAsiaTheme="minorEastAsia"/>
          <w:lang w:val="en-US" w:eastAsia="zh-CN"/>
        </w:rPr>
        <w:t xml:space="preserve"> </w:t>
      </w:r>
      <w:r w:rsidR="00433D1A" w:rsidRPr="00DE5BFB">
        <w:rPr>
          <w:rFonts w:eastAsia="宋体"/>
          <w:b/>
          <w:lang w:eastAsia="zh-CN"/>
        </w:rPr>
        <w:t xml:space="preserve">Introduce the </w:t>
      </w:r>
      <w:proofErr w:type="spellStart"/>
      <w:r w:rsidR="00433D1A">
        <w:rPr>
          <w:rFonts w:eastAsia="宋体"/>
          <w:b/>
          <w:lang w:eastAsia="zh-CN"/>
        </w:rPr>
        <w:t>QoS</w:t>
      </w:r>
      <w:proofErr w:type="spellEnd"/>
      <w:r w:rsidR="00433D1A">
        <w:rPr>
          <w:rFonts w:eastAsia="宋体"/>
          <w:b/>
          <w:lang w:eastAsia="zh-CN"/>
        </w:rPr>
        <w:t xml:space="preserve"> flow ID in the RAN visible </w:t>
      </w:r>
      <w:proofErr w:type="spellStart"/>
      <w:r w:rsidR="00433D1A">
        <w:rPr>
          <w:rFonts w:eastAsia="宋体"/>
          <w:b/>
          <w:lang w:eastAsia="zh-CN"/>
        </w:rPr>
        <w:t>QoE</w:t>
      </w:r>
      <w:proofErr w:type="spellEnd"/>
      <w:r w:rsidR="00433D1A">
        <w:rPr>
          <w:rFonts w:eastAsia="宋体"/>
          <w:b/>
          <w:lang w:eastAsia="zh-CN"/>
        </w:rPr>
        <w:t xml:space="preserve"> report over </w:t>
      </w:r>
      <w:proofErr w:type="spellStart"/>
      <w:r w:rsidR="00433D1A">
        <w:rPr>
          <w:rFonts w:eastAsia="宋体"/>
          <w:b/>
          <w:lang w:eastAsia="zh-CN"/>
        </w:rPr>
        <w:t>Uu</w:t>
      </w:r>
      <w:proofErr w:type="spellEnd"/>
    </w:p>
    <w:p w14:paraId="7F550CD6" w14:textId="7404159F" w:rsidR="00433D1A" w:rsidRDefault="00433D1A" w:rsidP="00433D1A">
      <w:pPr>
        <w:rPr>
          <w:rFonts w:eastAsia="宋体"/>
          <w:lang w:eastAsia="zh-CN"/>
        </w:rPr>
      </w:pPr>
      <w:r>
        <w:rPr>
          <w:rFonts w:eastAsiaTheme="minorEastAsia" w:hint="eastAsia"/>
          <w:lang w:eastAsia="zh-CN"/>
        </w:rPr>
        <w:t>I</w:t>
      </w:r>
      <w:r>
        <w:rPr>
          <w:rFonts w:eastAsiaTheme="minorEastAsia"/>
          <w:lang w:eastAsia="zh-CN"/>
        </w:rPr>
        <w:t xml:space="preserve">n R17, CU sends the RAN visible </w:t>
      </w:r>
      <w:proofErr w:type="spellStart"/>
      <w:r>
        <w:rPr>
          <w:rFonts w:eastAsiaTheme="minorEastAsia"/>
          <w:lang w:eastAsia="zh-CN"/>
        </w:rPr>
        <w:t>QoE</w:t>
      </w:r>
      <w:proofErr w:type="spellEnd"/>
      <w:r>
        <w:rPr>
          <w:rFonts w:eastAsiaTheme="minorEastAsia"/>
          <w:lang w:eastAsia="zh-CN"/>
        </w:rPr>
        <w:t xml:space="preserve"> report to DU. In the last meeting, RAN3 has agreed to introduce the </w:t>
      </w:r>
      <w:proofErr w:type="spellStart"/>
      <w:r>
        <w:rPr>
          <w:rFonts w:eastAsiaTheme="minorEastAsia"/>
          <w:lang w:eastAsia="zh-CN"/>
        </w:rPr>
        <w:t>QoS</w:t>
      </w:r>
      <w:proofErr w:type="spellEnd"/>
      <w:r>
        <w:rPr>
          <w:rFonts w:eastAsiaTheme="minorEastAsia"/>
          <w:lang w:eastAsia="zh-CN"/>
        </w:rPr>
        <w:t xml:space="preserve"> flow information as an explicit IE over F1.</w:t>
      </w:r>
      <w:r w:rsidRPr="00433D1A">
        <w:rPr>
          <w:rFonts w:eastAsiaTheme="minorEastAsia"/>
          <w:lang w:eastAsia="zh-CN"/>
        </w:rPr>
        <w:t xml:space="preserve"> </w:t>
      </w:r>
      <w:r>
        <w:rPr>
          <w:rFonts w:eastAsiaTheme="minorEastAsia"/>
          <w:lang w:eastAsia="zh-CN"/>
        </w:rPr>
        <w:t xml:space="preserve">Note that there are multiple PDU sessions for the same UE and the radio resources are configured per DRB. </w:t>
      </w:r>
      <w:r w:rsidRPr="00F179BA">
        <w:rPr>
          <w:rFonts w:eastAsiaTheme="minorEastAsia"/>
          <w:lang w:eastAsia="zh-CN"/>
        </w:rPr>
        <w:t xml:space="preserve">For RAN visible </w:t>
      </w:r>
      <w:proofErr w:type="spellStart"/>
      <w:r w:rsidRPr="00F179BA">
        <w:rPr>
          <w:rFonts w:eastAsiaTheme="minorEastAsia"/>
          <w:lang w:eastAsia="zh-CN"/>
        </w:rPr>
        <w:t>QoE</w:t>
      </w:r>
      <w:proofErr w:type="spellEnd"/>
      <w:r w:rsidRPr="00F179BA">
        <w:rPr>
          <w:rFonts w:eastAsiaTheme="minorEastAsia"/>
          <w:lang w:eastAsia="zh-CN"/>
        </w:rPr>
        <w:t>, DU need</w:t>
      </w:r>
      <w:r>
        <w:rPr>
          <w:rFonts w:eastAsiaTheme="minorEastAsia"/>
          <w:lang w:eastAsia="zh-CN"/>
        </w:rPr>
        <w:t>s</w:t>
      </w:r>
      <w:r w:rsidRPr="00F179BA">
        <w:rPr>
          <w:rFonts w:eastAsiaTheme="minorEastAsia"/>
          <w:lang w:eastAsia="zh-CN"/>
        </w:rPr>
        <w:t xml:space="preserve"> the PDU session ID to associate the received RAN visible </w:t>
      </w:r>
      <w:proofErr w:type="spellStart"/>
      <w:r w:rsidRPr="00F179BA">
        <w:rPr>
          <w:rFonts w:eastAsiaTheme="minorEastAsia"/>
          <w:lang w:eastAsia="zh-CN"/>
        </w:rPr>
        <w:t>QoE</w:t>
      </w:r>
      <w:proofErr w:type="spellEnd"/>
      <w:r w:rsidRPr="00F179BA">
        <w:rPr>
          <w:rFonts w:eastAsiaTheme="minorEastAsia"/>
          <w:lang w:eastAsia="zh-CN"/>
        </w:rPr>
        <w:t xml:space="preserve"> report with a specific DRB and then to optimize the DRB scheduling to improve the </w:t>
      </w:r>
      <w:proofErr w:type="spellStart"/>
      <w:r w:rsidRPr="00F179BA">
        <w:rPr>
          <w:rFonts w:eastAsiaTheme="minorEastAsia"/>
          <w:lang w:eastAsia="zh-CN"/>
        </w:rPr>
        <w:t>QoE</w:t>
      </w:r>
      <w:proofErr w:type="spellEnd"/>
      <w:r w:rsidRPr="00F179BA">
        <w:rPr>
          <w:rFonts w:eastAsiaTheme="minorEastAsia"/>
          <w:lang w:eastAsia="zh-CN"/>
        </w:rPr>
        <w:t xml:space="preserve"> if needed</w:t>
      </w:r>
      <w:r>
        <w:rPr>
          <w:rFonts w:eastAsiaTheme="minorEastAsia"/>
          <w:lang w:eastAsia="zh-CN"/>
        </w:rPr>
        <w:t xml:space="preserve">. </w:t>
      </w:r>
    </w:p>
    <w:p w14:paraId="00854FC0" w14:textId="19FAA510" w:rsidR="00756FCB" w:rsidRDefault="00433D1A" w:rsidP="00756FCB">
      <w:pPr>
        <w:rPr>
          <w:rFonts w:eastAsia="宋体"/>
          <w:lang w:eastAsia="zh-CN"/>
        </w:rPr>
      </w:pPr>
      <w:r>
        <w:rPr>
          <w:rFonts w:eastAsia="宋体"/>
          <w:lang w:eastAsia="zh-CN"/>
        </w:rPr>
        <w:t>In the CU/DU split a</w:t>
      </w:r>
      <w:r w:rsidRPr="006925B2">
        <w:rPr>
          <w:rFonts w:eastAsia="宋体"/>
          <w:lang w:eastAsia="zh-CN"/>
        </w:rPr>
        <w:t>rchitecture</w:t>
      </w:r>
      <w:r>
        <w:rPr>
          <w:rFonts w:eastAsia="宋体"/>
          <w:lang w:eastAsia="zh-CN"/>
        </w:rPr>
        <w:t xml:space="preserve">, it is CU who knows the mapping relationship between </w:t>
      </w:r>
      <w:proofErr w:type="spellStart"/>
      <w:r>
        <w:rPr>
          <w:rFonts w:eastAsia="宋体"/>
          <w:lang w:eastAsia="zh-CN"/>
        </w:rPr>
        <w:t>QoS</w:t>
      </w:r>
      <w:proofErr w:type="spellEnd"/>
      <w:r>
        <w:rPr>
          <w:rFonts w:eastAsia="宋体"/>
          <w:lang w:eastAsia="zh-CN"/>
        </w:rPr>
        <w:t xml:space="preserve"> flows and DRBs.</w:t>
      </w:r>
      <w:r w:rsidR="00267074">
        <w:rPr>
          <w:rFonts w:eastAsia="宋体"/>
          <w:lang w:eastAsia="zh-CN"/>
        </w:rPr>
        <w:t xml:space="preserve"> </w:t>
      </w:r>
      <w:r w:rsidR="008C6514">
        <w:rPr>
          <w:rFonts w:eastAsiaTheme="minorEastAsia"/>
          <w:lang w:eastAsia="zh-CN"/>
        </w:rPr>
        <w:t>The radio resources are configured per DRB and the DU will optimize the resource</w:t>
      </w:r>
      <w:r w:rsidR="005658B9">
        <w:rPr>
          <w:rFonts w:eastAsiaTheme="minorEastAsia"/>
          <w:lang w:eastAsia="zh-CN"/>
        </w:rPr>
        <w:t>s</w:t>
      </w:r>
      <w:r w:rsidR="008C6514">
        <w:rPr>
          <w:rFonts w:eastAsiaTheme="minorEastAsia"/>
          <w:lang w:eastAsia="zh-CN"/>
        </w:rPr>
        <w:t xml:space="preserve"> per DRB. </w:t>
      </w:r>
      <w:r w:rsidR="008C6514">
        <w:rPr>
          <w:rFonts w:eastAsia="宋体"/>
          <w:lang w:eastAsia="zh-CN"/>
        </w:rPr>
        <w:t xml:space="preserve"> </w:t>
      </w:r>
      <w:r w:rsidR="00267074" w:rsidRPr="00267074">
        <w:rPr>
          <w:rFonts w:eastAsia="宋体"/>
          <w:lang w:eastAsia="zh-CN"/>
        </w:rPr>
        <w:t xml:space="preserve">Therefore CU should send DRB ID or alternatively the </w:t>
      </w:r>
      <w:proofErr w:type="spellStart"/>
      <w:r w:rsidR="00267074" w:rsidRPr="00267074">
        <w:rPr>
          <w:rFonts w:eastAsia="宋体"/>
          <w:lang w:eastAsia="zh-CN"/>
        </w:rPr>
        <w:t>QoS</w:t>
      </w:r>
      <w:proofErr w:type="spellEnd"/>
      <w:r w:rsidR="00267074" w:rsidRPr="00267074">
        <w:rPr>
          <w:rFonts w:eastAsia="宋体"/>
          <w:lang w:eastAsia="zh-CN"/>
        </w:rPr>
        <w:t xml:space="preserve"> flow ID + PDU session ID in the RAN visible </w:t>
      </w:r>
      <w:proofErr w:type="spellStart"/>
      <w:r w:rsidR="00267074" w:rsidRPr="00267074">
        <w:rPr>
          <w:rFonts w:eastAsia="宋体"/>
          <w:lang w:eastAsia="zh-CN"/>
        </w:rPr>
        <w:t>QoE</w:t>
      </w:r>
      <w:proofErr w:type="spellEnd"/>
      <w:r w:rsidR="00267074" w:rsidRPr="00267074">
        <w:rPr>
          <w:rFonts w:eastAsia="宋体"/>
          <w:lang w:eastAsia="zh-CN"/>
        </w:rPr>
        <w:t xml:space="preserve"> report via F1 to DU</w:t>
      </w:r>
      <w:r w:rsidR="00756FCB">
        <w:rPr>
          <w:rFonts w:eastAsia="宋体"/>
          <w:lang w:eastAsia="zh-CN"/>
        </w:rPr>
        <w:t>.</w:t>
      </w:r>
    </w:p>
    <w:p w14:paraId="7071D209" w14:textId="3F9B196D" w:rsidR="00433D1A" w:rsidRDefault="00756FCB" w:rsidP="00756FCB">
      <w:pPr>
        <w:pStyle w:val="af9"/>
        <w:numPr>
          <w:ilvl w:val="0"/>
          <w:numId w:val="33"/>
        </w:numPr>
        <w:ind w:left="1134" w:firstLineChars="0" w:hanging="1134"/>
        <w:rPr>
          <w:rFonts w:eastAsiaTheme="minorEastAsia"/>
          <w:b/>
          <w:lang w:eastAsia="zh-CN"/>
        </w:rPr>
      </w:pPr>
      <w:r>
        <w:rPr>
          <w:rFonts w:eastAsia="宋体"/>
          <w:lang w:eastAsia="zh-CN"/>
        </w:rPr>
        <w:t xml:space="preserve"> </w:t>
      </w:r>
      <w:r w:rsidR="00433D1A" w:rsidRPr="00756FCB">
        <w:rPr>
          <w:rFonts w:eastAsiaTheme="minorEastAsia"/>
          <w:b/>
          <w:lang w:val="en-US" w:eastAsia="zh-CN"/>
        </w:rPr>
        <w:t>Introduce</w:t>
      </w:r>
      <w:r w:rsidR="00433D1A">
        <w:rPr>
          <w:rFonts w:eastAsiaTheme="minorEastAsia"/>
          <w:b/>
          <w:lang w:eastAsia="zh-CN"/>
        </w:rPr>
        <w:t xml:space="preserve"> DRB ID </w:t>
      </w:r>
      <w:r w:rsidR="00267074">
        <w:rPr>
          <w:rFonts w:eastAsiaTheme="minorEastAsia"/>
          <w:b/>
          <w:lang w:eastAsia="zh-CN"/>
        </w:rPr>
        <w:t>or (</w:t>
      </w:r>
      <w:r w:rsidR="00433D1A">
        <w:rPr>
          <w:rFonts w:eastAsiaTheme="minorEastAsia"/>
          <w:b/>
          <w:lang w:eastAsia="zh-CN"/>
        </w:rPr>
        <w:t xml:space="preserve">PDU session ID </w:t>
      </w:r>
      <w:r w:rsidR="00267074">
        <w:rPr>
          <w:rFonts w:eastAsiaTheme="minorEastAsia"/>
          <w:b/>
          <w:lang w:eastAsia="zh-CN"/>
        </w:rPr>
        <w:t xml:space="preserve">+ </w:t>
      </w:r>
      <w:proofErr w:type="spellStart"/>
      <w:r w:rsidR="00267074">
        <w:rPr>
          <w:rFonts w:eastAsiaTheme="minorEastAsia"/>
          <w:b/>
          <w:lang w:eastAsia="zh-CN"/>
        </w:rPr>
        <w:t>QoS</w:t>
      </w:r>
      <w:proofErr w:type="spellEnd"/>
      <w:r w:rsidR="00267074">
        <w:rPr>
          <w:rFonts w:eastAsiaTheme="minorEastAsia"/>
          <w:b/>
          <w:lang w:eastAsia="zh-CN"/>
        </w:rPr>
        <w:t xml:space="preserve"> flow ID) </w:t>
      </w:r>
      <w:r w:rsidR="00433D1A">
        <w:rPr>
          <w:rFonts w:eastAsiaTheme="minorEastAsia"/>
          <w:b/>
          <w:lang w:eastAsia="zh-CN"/>
        </w:rPr>
        <w:t xml:space="preserve">in the RAN visible </w:t>
      </w:r>
      <w:proofErr w:type="spellStart"/>
      <w:r w:rsidR="00433D1A">
        <w:rPr>
          <w:rFonts w:eastAsiaTheme="minorEastAsia"/>
          <w:b/>
          <w:lang w:eastAsia="zh-CN"/>
        </w:rPr>
        <w:t>QoE</w:t>
      </w:r>
      <w:proofErr w:type="spellEnd"/>
      <w:r w:rsidR="00433D1A">
        <w:rPr>
          <w:rFonts w:eastAsiaTheme="minorEastAsia"/>
          <w:b/>
          <w:lang w:eastAsia="zh-CN"/>
        </w:rPr>
        <w:t xml:space="preserve"> report over F1. </w:t>
      </w:r>
    </w:p>
    <w:p w14:paraId="31424416" w14:textId="288A24BB" w:rsidR="00DE5BFB" w:rsidRDefault="00756FCB" w:rsidP="00756FCB">
      <w:pPr>
        <w:rPr>
          <w:rFonts w:eastAsiaTheme="minorEastAsia"/>
          <w:lang w:eastAsia="zh-CN"/>
        </w:rPr>
      </w:pPr>
      <w:r w:rsidRPr="00756FCB">
        <w:rPr>
          <w:rFonts w:eastAsiaTheme="minorEastAsia" w:hint="eastAsia"/>
          <w:lang w:eastAsia="zh-CN"/>
        </w:rPr>
        <w:t>I</w:t>
      </w:r>
      <w:r w:rsidRPr="00756FCB">
        <w:rPr>
          <w:rFonts w:eastAsiaTheme="minorEastAsia"/>
          <w:lang w:eastAsia="zh-CN"/>
        </w:rPr>
        <w:t>n the last meeting</w:t>
      </w:r>
      <w:r>
        <w:rPr>
          <w:rFonts w:eastAsiaTheme="minorEastAsia"/>
          <w:lang w:eastAsia="zh-CN"/>
        </w:rPr>
        <w:t xml:space="preserve">, some companies propose some enhancements on the configuration of RAN visible </w:t>
      </w:r>
      <w:proofErr w:type="spellStart"/>
      <w:r>
        <w:rPr>
          <w:rFonts w:eastAsiaTheme="minorEastAsia"/>
          <w:lang w:eastAsia="zh-CN"/>
        </w:rPr>
        <w:t>QoE</w:t>
      </w:r>
      <w:proofErr w:type="spellEnd"/>
      <w:r>
        <w:rPr>
          <w:rFonts w:eastAsiaTheme="minorEastAsia"/>
          <w:lang w:eastAsia="zh-CN"/>
        </w:rPr>
        <w:t xml:space="preserve"> reporting over F1.</w:t>
      </w:r>
    </w:p>
    <w:p w14:paraId="40F1F739" w14:textId="77777777" w:rsidR="00756FCB" w:rsidRPr="00192E50" w:rsidRDefault="00756FCB" w:rsidP="00756FCB">
      <w:pPr>
        <w:pStyle w:val="14"/>
        <w:spacing w:after="0" w:line="252" w:lineRule="auto"/>
        <w:ind w:left="0"/>
        <w:rPr>
          <w:rFonts w:ascii="Calibri" w:eastAsia="等线" w:hAnsi="Calibri" w:cs="Calibri"/>
          <w:bCs/>
          <w:color w:val="0000FF"/>
          <w:sz w:val="18"/>
        </w:rPr>
      </w:pPr>
      <w:r w:rsidRPr="00192E50">
        <w:rPr>
          <w:rFonts w:ascii="Calibri" w:eastAsia="等线" w:hAnsi="Calibri" w:cs="Calibri"/>
          <w:bCs/>
          <w:color w:val="0000FF"/>
          <w:sz w:val="18"/>
        </w:rPr>
        <w:t xml:space="preserve">Further discuss whether the DU can activate/deactivate receiving the RAN visible </w:t>
      </w:r>
      <w:proofErr w:type="spellStart"/>
      <w:r w:rsidRPr="00192E50">
        <w:rPr>
          <w:rFonts w:ascii="Calibri" w:eastAsia="等线" w:hAnsi="Calibri" w:cs="Calibri"/>
          <w:bCs/>
          <w:color w:val="0000FF"/>
          <w:sz w:val="18"/>
        </w:rPr>
        <w:t>QoE</w:t>
      </w:r>
      <w:proofErr w:type="spellEnd"/>
      <w:r w:rsidRPr="00192E50">
        <w:rPr>
          <w:rFonts w:ascii="Calibri" w:eastAsia="等线" w:hAnsi="Calibri" w:cs="Calibri"/>
          <w:bCs/>
          <w:color w:val="0000FF"/>
          <w:sz w:val="18"/>
        </w:rPr>
        <w:t xml:space="preserve"> reports? Whether the DU can participate in assembling of RAN visible </w:t>
      </w:r>
      <w:proofErr w:type="spellStart"/>
      <w:r w:rsidRPr="00192E50">
        <w:rPr>
          <w:rFonts w:ascii="Calibri" w:eastAsia="等线" w:hAnsi="Calibri" w:cs="Calibri"/>
          <w:bCs/>
          <w:color w:val="0000FF"/>
          <w:sz w:val="18"/>
        </w:rPr>
        <w:t>QoE</w:t>
      </w:r>
      <w:proofErr w:type="spellEnd"/>
      <w:r w:rsidRPr="00192E50">
        <w:rPr>
          <w:rFonts w:ascii="Calibri" w:eastAsia="等线" w:hAnsi="Calibri" w:cs="Calibri"/>
          <w:bCs/>
          <w:color w:val="0000FF"/>
          <w:sz w:val="18"/>
        </w:rPr>
        <w:t xml:space="preserve"> configuration.</w:t>
      </w:r>
    </w:p>
    <w:p w14:paraId="6B052F3C" w14:textId="2CF33932" w:rsidR="00756FCB" w:rsidRDefault="00756FCB" w:rsidP="00756FCB">
      <w:pPr>
        <w:rPr>
          <w:rFonts w:eastAsiaTheme="minorEastAsia"/>
          <w:lang w:val="en-US" w:eastAsia="zh-CN"/>
        </w:rPr>
      </w:pPr>
      <w:r>
        <w:rPr>
          <w:rFonts w:eastAsiaTheme="minorEastAsia"/>
          <w:lang w:val="en-US" w:eastAsia="zh-CN"/>
        </w:rPr>
        <w:t xml:space="preserve">According to the RAN2 design, it is the CU to configure the RAN visible </w:t>
      </w:r>
      <w:proofErr w:type="spellStart"/>
      <w:r>
        <w:rPr>
          <w:rFonts w:eastAsiaTheme="minorEastAsia"/>
          <w:lang w:val="en-US" w:eastAsia="zh-CN"/>
        </w:rPr>
        <w:t>QoE</w:t>
      </w:r>
      <w:proofErr w:type="spellEnd"/>
      <w:r>
        <w:rPr>
          <w:rFonts w:eastAsiaTheme="minorEastAsia"/>
          <w:lang w:val="en-US" w:eastAsia="zh-CN"/>
        </w:rPr>
        <w:t xml:space="preserve">. DU does not need to know the RAN visible </w:t>
      </w:r>
      <w:proofErr w:type="spellStart"/>
      <w:r>
        <w:rPr>
          <w:rFonts w:eastAsiaTheme="minorEastAsia"/>
          <w:lang w:val="en-US" w:eastAsia="zh-CN"/>
        </w:rPr>
        <w:t>QoE</w:t>
      </w:r>
      <w:proofErr w:type="spellEnd"/>
      <w:r>
        <w:rPr>
          <w:rFonts w:eastAsiaTheme="minorEastAsia"/>
          <w:lang w:val="en-US" w:eastAsia="zh-CN"/>
        </w:rPr>
        <w:t xml:space="preserve"> configuration. Also </w:t>
      </w:r>
      <w:r w:rsidR="00802811">
        <w:rPr>
          <w:rFonts w:eastAsiaTheme="minorEastAsia"/>
          <w:lang w:val="en-US" w:eastAsia="zh-CN"/>
        </w:rPr>
        <w:t xml:space="preserve">RAN3 only agrees two RAN visible </w:t>
      </w:r>
      <w:proofErr w:type="spellStart"/>
      <w:r w:rsidR="00802811">
        <w:rPr>
          <w:rFonts w:eastAsiaTheme="minorEastAsia"/>
          <w:lang w:val="en-US" w:eastAsia="zh-CN"/>
        </w:rPr>
        <w:t>QoE</w:t>
      </w:r>
      <w:proofErr w:type="spellEnd"/>
      <w:r w:rsidR="00802811">
        <w:rPr>
          <w:rFonts w:eastAsiaTheme="minorEastAsia"/>
          <w:lang w:val="en-US" w:eastAsia="zh-CN"/>
        </w:rPr>
        <w:t xml:space="preserve"> metrics. We do not see the benefits to let the DU to provide a configuration suggestion.</w:t>
      </w:r>
    </w:p>
    <w:p w14:paraId="09E6024B" w14:textId="4022FBB7" w:rsidR="00802811" w:rsidRDefault="00802811" w:rsidP="00756FCB">
      <w:pPr>
        <w:rPr>
          <w:rFonts w:eastAsiaTheme="minorEastAsia"/>
          <w:lang w:val="en-US" w:eastAsia="zh-CN"/>
        </w:rPr>
      </w:pPr>
      <w:r>
        <w:rPr>
          <w:rFonts w:eastAsiaTheme="minorEastAsia"/>
          <w:lang w:val="en-US" w:eastAsia="zh-CN"/>
        </w:rPr>
        <w:t xml:space="preserve">Some companies think the DU can </w:t>
      </w:r>
      <w:r w:rsidR="00ED78BE">
        <w:rPr>
          <w:rFonts w:eastAsiaTheme="minorEastAsia"/>
          <w:lang w:val="en-US" w:eastAsia="zh-CN"/>
        </w:rPr>
        <w:t>(de)</w:t>
      </w:r>
      <w:r>
        <w:rPr>
          <w:rFonts w:eastAsiaTheme="minorEastAsia"/>
          <w:lang w:val="en-US" w:eastAsia="zh-CN"/>
        </w:rPr>
        <w:t>activate</w:t>
      </w:r>
      <w:r w:rsidR="00ED78BE">
        <w:rPr>
          <w:rFonts w:eastAsiaTheme="minorEastAsia"/>
          <w:lang w:val="en-US" w:eastAsia="zh-CN"/>
        </w:rPr>
        <w:t xml:space="preserve"> receiving the RAN visible </w:t>
      </w:r>
      <w:proofErr w:type="spellStart"/>
      <w:r w:rsidR="00ED78BE">
        <w:rPr>
          <w:rFonts w:eastAsiaTheme="minorEastAsia"/>
          <w:lang w:val="en-US" w:eastAsia="zh-CN"/>
        </w:rPr>
        <w:t>QoE</w:t>
      </w:r>
      <w:proofErr w:type="spellEnd"/>
      <w:r w:rsidR="00ED78BE">
        <w:rPr>
          <w:rFonts w:eastAsiaTheme="minorEastAsia"/>
          <w:lang w:val="en-US" w:eastAsia="zh-CN"/>
        </w:rPr>
        <w:t xml:space="preserve"> reports to reduce the signaling overhead. In our u</w:t>
      </w:r>
      <w:r w:rsidR="002D23EB">
        <w:rPr>
          <w:rFonts w:eastAsiaTheme="minorEastAsia"/>
          <w:lang w:val="en-US" w:eastAsia="zh-CN"/>
        </w:rPr>
        <w:t>nderstanding, the CU can decide</w:t>
      </w:r>
      <w:r w:rsidR="00ED78BE">
        <w:rPr>
          <w:rFonts w:eastAsiaTheme="minorEastAsia"/>
          <w:lang w:val="en-US" w:eastAsia="zh-CN"/>
        </w:rPr>
        <w:t xml:space="preserve"> whether to send the RAN visible </w:t>
      </w:r>
      <w:proofErr w:type="spellStart"/>
      <w:r w:rsidR="00ED78BE">
        <w:rPr>
          <w:rFonts w:eastAsiaTheme="minorEastAsia"/>
          <w:lang w:val="en-US" w:eastAsia="zh-CN"/>
        </w:rPr>
        <w:t>QoE</w:t>
      </w:r>
      <w:proofErr w:type="spellEnd"/>
      <w:r w:rsidR="00ED78BE">
        <w:rPr>
          <w:rFonts w:eastAsiaTheme="minorEastAsia"/>
          <w:lang w:val="en-US" w:eastAsia="zh-CN"/>
        </w:rPr>
        <w:t xml:space="preserve"> reports to the DU based on the overload in F1.</w:t>
      </w:r>
      <w:r>
        <w:rPr>
          <w:rFonts w:eastAsiaTheme="minorEastAsia"/>
          <w:lang w:val="en-US" w:eastAsia="zh-CN"/>
        </w:rPr>
        <w:t xml:space="preserve"> </w:t>
      </w:r>
    </w:p>
    <w:p w14:paraId="5DE1A490" w14:textId="23D4E2C9" w:rsidR="00ED78BE" w:rsidRDefault="00ED78BE" w:rsidP="00ED78BE">
      <w:pPr>
        <w:pStyle w:val="af9"/>
        <w:numPr>
          <w:ilvl w:val="0"/>
          <w:numId w:val="33"/>
        </w:numPr>
        <w:ind w:firstLineChars="0"/>
        <w:rPr>
          <w:rFonts w:eastAsiaTheme="minorEastAsia"/>
          <w:b/>
          <w:lang w:eastAsia="zh-CN"/>
        </w:rPr>
      </w:pPr>
      <w:r>
        <w:rPr>
          <w:rFonts w:eastAsiaTheme="minorEastAsia"/>
          <w:b/>
          <w:lang w:val="en-US" w:eastAsia="zh-CN"/>
        </w:rPr>
        <w:lastRenderedPageBreak/>
        <w:t>Not need to i</w:t>
      </w:r>
      <w:r w:rsidRPr="00756FCB">
        <w:rPr>
          <w:rFonts w:eastAsiaTheme="minorEastAsia"/>
          <w:b/>
          <w:lang w:val="en-US" w:eastAsia="zh-CN"/>
        </w:rPr>
        <w:t>ntroduce</w:t>
      </w:r>
      <w:r>
        <w:rPr>
          <w:rFonts w:eastAsiaTheme="minorEastAsia"/>
          <w:b/>
          <w:lang w:eastAsia="zh-CN"/>
        </w:rPr>
        <w:t xml:space="preserve"> the (de)</w:t>
      </w:r>
      <w:r w:rsidRPr="00ED78BE">
        <w:rPr>
          <w:rFonts w:eastAsiaTheme="minorEastAsia"/>
          <w:b/>
          <w:lang w:eastAsia="zh-CN"/>
        </w:rPr>
        <w:t>activat</w:t>
      </w:r>
      <w:r>
        <w:rPr>
          <w:rFonts w:eastAsiaTheme="minorEastAsia"/>
          <w:b/>
          <w:lang w:eastAsia="zh-CN"/>
        </w:rPr>
        <w:t xml:space="preserve">ion of RAN visible </w:t>
      </w:r>
      <w:proofErr w:type="spellStart"/>
      <w:r>
        <w:rPr>
          <w:rFonts w:eastAsiaTheme="minorEastAsia"/>
          <w:b/>
          <w:lang w:eastAsia="zh-CN"/>
        </w:rPr>
        <w:t>QoE</w:t>
      </w:r>
      <w:proofErr w:type="spellEnd"/>
      <w:r>
        <w:rPr>
          <w:rFonts w:eastAsiaTheme="minorEastAsia"/>
          <w:b/>
          <w:lang w:eastAsia="zh-CN"/>
        </w:rPr>
        <w:t xml:space="preserve"> report in F1. </w:t>
      </w:r>
      <w:r w:rsidR="009B3A40">
        <w:rPr>
          <w:rFonts w:eastAsiaTheme="minorEastAsia"/>
          <w:b/>
          <w:lang w:eastAsia="zh-CN"/>
        </w:rPr>
        <w:t xml:space="preserve">DU does not need to </w:t>
      </w:r>
      <w:r>
        <w:rPr>
          <w:rFonts w:eastAsiaTheme="minorEastAsia"/>
          <w:b/>
          <w:lang w:eastAsia="zh-CN"/>
        </w:rPr>
        <w:t xml:space="preserve">provide the RAN visible </w:t>
      </w:r>
      <w:proofErr w:type="spellStart"/>
      <w:r>
        <w:rPr>
          <w:rFonts w:eastAsiaTheme="minorEastAsia"/>
          <w:b/>
          <w:lang w:eastAsia="zh-CN"/>
        </w:rPr>
        <w:t>QoE</w:t>
      </w:r>
      <w:proofErr w:type="spellEnd"/>
      <w:r>
        <w:rPr>
          <w:rFonts w:eastAsiaTheme="minorEastAsia"/>
          <w:b/>
          <w:lang w:eastAsia="zh-CN"/>
        </w:rPr>
        <w:t xml:space="preserve"> configuration suggestion. </w:t>
      </w:r>
    </w:p>
    <w:p w14:paraId="3102DBB8" w14:textId="77777777" w:rsidR="00756FCB" w:rsidRPr="00756FCB" w:rsidRDefault="00756FCB" w:rsidP="00756FCB">
      <w:pPr>
        <w:rPr>
          <w:rFonts w:eastAsiaTheme="minorEastAsia"/>
          <w:lang w:val="en-US" w:eastAsia="zh-CN"/>
        </w:rPr>
      </w:pPr>
    </w:p>
    <w:p w14:paraId="10ACCBC2" w14:textId="1B07144D" w:rsidR="00701D85" w:rsidRDefault="00701D85" w:rsidP="00701D85">
      <w:pPr>
        <w:pStyle w:val="21"/>
        <w:ind w:leftChars="50" w:left="100" w:firstLineChars="100" w:firstLine="320"/>
      </w:pPr>
      <w:r>
        <w:t>2.</w:t>
      </w:r>
      <w:r w:rsidR="00ED78BE">
        <w:t>2</w:t>
      </w:r>
      <w:r>
        <w:t xml:space="preserve"> </w:t>
      </w:r>
      <w:proofErr w:type="spellStart"/>
      <w:r w:rsidR="001945A7">
        <w:rPr>
          <w:bCs/>
          <w:lang w:val="en-US" w:eastAsia="zh-CN"/>
        </w:rPr>
        <w:t>QoE</w:t>
      </w:r>
      <w:proofErr w:type="spellEnd"/>
      <w:r w:rsidR="001945A7">
        <w:rPr>
          <w:bCs/>
          <w:lang w:val="en-US" w:eastAsia="zh-CN"/>
        </w:rPr>
        <w:t xml:space="preserve"> reporting handling enhancement for </w:t>
      </w:r>
      <w:r w:rsidR="001945A7">
        <w:rPr>
          <w:bCs/>
          <w:lang w:val="en-US" w:eastAsia="zh-CN" w:bidi="ar"/>
        </w:rPr>
        <w:t xml:space="preserve">overload </w:t>
      </w:r>
      <w:r w:rsidR="001945A7">
        <w:rPr>
          <w:bCs/>
          <w:lang w:val="en-US" w:eastAsia="zh-CN"/>
        </w:rPr>
        <w:t>scenario</w:t>
      </w:r>
      <w:r w:rsidR="001945A7">
        <w:t xml:space="preserve"> </w:t>
      </w:r>
    </w:p>
    <w:p w14:paraId="79A29AB2" w14:textId="3E2C10FC" w:rsidR="00ED78BE" w:rsidRDefault="00ED78BE" w:rsidP="00DD5FDB">
      <w:pPr>
        <w:rPr>
          <w:rFonts w:eastAsia="宋体"/>
          <w:lang w:eastAsia="zh-CN"/>
        </w:rPr>
      </w:pPr>
      <w:r>
        <w:rPr>
          <w:rFonts w:eastAsia="宋体"/>
          <w:lang w:eastAsia="zh-CN"/>
        </w:rPr>
        <w:t xml:space="preserve">In the last meeting, most of companies agree that it is beneficial to let OAM send the priorities for </w:t>
      </w:r>
      <w:r w:rsidR="00530BC1">
        <w:rPr>
          <w:rFonts w:eastAsia="宋体"/>
          <w:lang w:eastAsia="zh-CN"/>
        </w:rPr>
        <w:t xml:space="preserve">the management based </w:t>
      </w:r>
      <w:proofErr w:type="spellStart"/>
      <w:r w:rsidR="00530BC1">
        <w:rPr>
          <w:rFonts w:eastAsia="宋体"/>
          <w:lang w:eastAsia="zh-CN"/>
        </w:rPr>
        <w:t>QoE</w:t>
      </w:r>
      <w:proofErr w:type="spellEnd"/>
      <w:r w:rsidR="00530BC1">
        <w:rPr>
          <w:rFonts w:eastAsia="宋体"/>
          <w:lang w:eastAsia="zh-CN"/>
        </w:rPr>
        <w:t xml:space="preserve"> measurements to NG-RAN.</w:t>
      </w:r>
    </w:p>
    <w:p w14:paraId="25D2223A" w14:textId="68530E39" w:rsidR="00530BC1" w:rsidRDefault="00530BC1" w:rsidP="00DD5FDB">
      <w:pPr>
        <w:rPr>
          <w:rFonts w:eastAsia="宋体"/>
          <w:lang w:eastAsia="zh-CN"/>
        </w:rPr>
      </w:pPr>
      <w:r>
        <w:rPr>
          <w:rFonts w:eastAsia="宋体"/>
          <w:lang w:eastAsia="zh-CN"/>
        </w:rPr>
        <w:t xml:space="preserve">In our understanding, this </w:t>
      </w:r>
      <w:r w:rsidRPr="00530BC1">
        <w:rPr>
          <w:rFonts w:eastAsia="宋体"/>
          <w:lang w:eastAsia="zh-CN"/>
        </w:rPr>
        <w:t>mechanism</w:t>
      </w:r>
      <w:r>
        <w:rPr>
          <w:rFonts w:eastAsia="宋体"/>
          <w:lang w:eastAsia="zh-CN"/>
        </w:rPr>
        <w:t xml:space="preserve"> can help the RAN to select the </w:t>
      </w:r>
      <w:proofErr w:type="spellStart"/>
      <w:r>
        <w:rPr>
          <w:rFonts w:eastAsia="宋体"/>
          <w:lang w:eastAsia="zh-CN"/>
        </w:rPr>
        <w:t>QoE</w:t>
      </w:r>
      <w:proofErr w:type="spellEnd"/>
      <w:r>
        <w:rPr>
          <w:rFonts w:eastAsia="宋体"/>
          <w:lang w:eastAsia="zh-CN"/>
        </w:rPr>
        <w:t xml:space="preserve"> measurement to pause due to the overload of </w:t>
      </w:r>
      <w:proofErr w:type="spellStart"/>
      <w:r>
        <w:rPr>
          <w:rFonts w:eastAsia="宋体"/>
          <w:lang w:eastAsia="zh-CN"/>
        </w:rPr>
        <w:t>Uu</w:t>
      </w:r>
      <w:proofErr w:type="spellEnd"/>
      <w:r>
        <w:rPr>
          <w:rFonts w:eastAsia="宋体"/>
          <w:lang w:eastAsia="zh-CN"/>
        </w:rPr>
        <w:t xml:space="preserve">. In the last meeting, some companies argue that the OAM should not instruct the RAN about what the RAN should do. We cannot agree this argument. The </w:t>
      </w:r>
      <w:proofErr w:type="spellStart"/>
      <w:r>
        <w:rPr>
          <w:rFonts w:eastAsia="宋体"/>
          <w:lang w:eastAsia="zh-CN"/>
        </w:rPr>
        <w:t>Q</w:t>
      </w:r>
      <w:r w:rsidR="009B3A40">
        <w:rPr>
          <w:rFonts w:eastAsia="宋体"/>
          <w:lang w:eastAsia="zh-CN"/>
        </w:rPr>
        <w:t>oE</w:t>
      </w:r>
      <w:proofErr w:type="spellEnd"/>
      <w:r w:rsidR="009B3A40">
        <w:rPr>
          <w:rFonts w:eastAsia="宋体"/>
          <w:lang w:eastAsia="zh-CN"/>
        </w:rPr>
        <w:t xml:space="preserve"> measurement is configured by the OAM. The RAN does not know the period of the </w:t>
      </w:r>
      <w:proofErr w:type="spellStart"/>
      <w:r w:rsidR="009B3A40">
        <w:rPr>
          <w:rFonts w:eastAsia="宋体"/>
          <w:lang w:eastAsia="zh-CN"/>
        </w:rPr>
        <w:t>QoE</w:t>
      </w:r>
      <w:proofErr w:type="spellEnd"/>
      <w:r w:rsidR="009B3A40">
        <w:rPr>
          <w:rFonts w:eastAsia="宋体"/>
          <w:lang w:eastAsia="zh-CN"/>
        </w:rPr>
        <w:t xml:space="preserve"> report and does not know the size of the </w:t>
      </w:r>
      <w:proofErr w:type="spellStart"/>
      <w:r w:rsidR="009B3A40">
        <w:rPr>
          <w:rFonts w:eastAsia="宋体"/>
          <w:lang w:eastAsia="zh-CN"/>
        </w:rPr>
        <w:t>QoE</w:t>
      </w:r>
      <w:proofErr w:type="spellEnd"/>
      <w:r w:rsidR="009B3A40">
        <w:rPr>
          <w:rFonts w:eastAsia="宋体"/>
          <w:lang w:eastAsia="zh-CN"/>
        </w:rPr>
        <w:t xml:space="preserve"> report. Therefore it is more suitable for the OAM to configure the priorities.</w:t>
      </w:r>
      <w:r w:rsidR="005D36C7">
        <w:rPr>
          <w:rFonts w:eastAsia="宋体"/>
          <w:lang w:eastAsia="zh-CN"/>
        </w:rPr>
        <w:t xml:space="preserve"> In addition, RAN can only take the priority as a reference.</w:t>
      </w:r>
    </w:p>
    <w:p w14:paraId="42C85C61" w14:textId="04BA427C" w:rsidR="008B38C2" w:rsidRPr="00BA72AC" w:rsidRDefault="0011590F" w:rsidP="008B38C2">
      <w:pPr>
        <w:rPr>
          <w:rFonts w:eastAsiaTheme="minorEastAsia"/>
          <w:lang w:eastAsia="zh-CN"/>
        </w:rPr>
      </w:pPr>
      <w:r>
        <w:rPr>
          <w:rFonts w:eastAsiaTheme="minorEastAsia" w:hint="eastAsia"/>
          <w:lang w:eastAsia="zh-CN"/>
        </w:rPr>
        <w:t>A</w:t>
      </w:r>
      <w:r>
        <w:rPr>
          <w:rFonts w:eastAsiaTheme="minorEastAsia"/>
          <w:lang w:eastAsia="zh-CN"/>
        </w:rPr>
        <w:t xml:space="preserve">s to whether to introduce the priorities </w:t>
      </w:r>
      <w:r w:rsidR="008C6514">
        <w:rPr>
          <w:rFonts w:eastAsiaTheme="minorEastAsia"/>
          <w:lang w:eastAsia="zh-CN"/>
        </w:rPr>
        <w:t xml:space="preserve">only </w:t>
      </w:r>
      <w:r>
        <w:rPr>
          <w:rFonts w:eastAsiaTheme="minorEastAsia"/>
          <w:lang w:eastAsia="zh-CN"/>
        </w:rPr>
        <w:t xml:space="preserve">for the management based </w:t>
      </w:r>
      <w:proofErr w:type="spellStart"/>
      <w:r>
        <w:rPr>
          <w:rFonts w:eastAsiaTheme="minorEastAsia"/>
          <w:lang w:eastAsia="zh-CN"/>
        </w:rPr>
        <w:t>QoE</w:t>
      </w:r>
      <w:proofErr w:type="spellEnd"/>
      <w:r>
        <w:rPr>
          <w:rFonts w:eastAsiaTheme="minorEastAsia"/>
          <w:lang w:eastAsia="zh-CN"/>
        </w:rPr>
        <w:t xml:space="preserve"> measurement, we do not have strong views. In our understanding, RAN3 can introduce the priorities for at least the management based </w:t>
      </w:r>
      <w:proofErr w:type="spellStart"/>
      <w:r>
        <w:rPr>
          <w:rFonts w:eastAsiaTheme="minorEastAsia"/>
          <w:lang w:eastAsia="zh-CN"/>
        </w:rPr>
        <w:t>QoE</w:t>
      </w:r>
      <w:proofErr w:type="spellEnd"/>
      <w:r>
        <w:rPr>
          <w:rFonts w:eastAsiaTheme="minorEastAsia"/>
          <w:lang w:eastAsia="zh-CN"/>
        </w:rPr>
        <w:t xml:space="preserve"> measurement</w:t>
      </w:r>
      <w:r w:rsidR="008B38C2">
        <w:rPr>
          <w:rFonts w:eastAsiaTheme="minorEastAsia"/>
          <w:lang w:eastAsia="zh-CN"/>
        </w:rPr>
        <w:t xml:space="preserve">. </w:t>
      </w:r>
      <w:r w:rsidR="008C6514">
        <w:rPr>
          <w:rFonts w:eastAsiaTheme="minorEastAsia"/>
          <w:lang w:eastAsia="zh-CN"/>
        </w:rPr>
        <w:t xml:space="preserve">In order to use the unified solution, the OAM also can configure the priorities for the signalling based </w:t>
      </w:r>
      <w:proofErr w:type="spellStart"/>
      <w:r w:rsidR="008C6514">
        <w:rPr>
          <w:rFonts w:eastAsiaTheme="minorEastAsia"/>
          <w:lang w:eastAsia="zh-CN"/>
        </w:rPr>
        <w:t>QoE</w:t>
      </w:r>
      <w:proofErr w:type="spellEnd"/>
      <w:r w:rsidR="008C6514">
        <w:rPr>
          <w:rFonts w:eastAsiaTheme="minorEastAsia"/>
          <w:lang w:eastAsia="zh-CN"/>
        </w:rPr>
        <w:t xml:space="preserve"> measurement.</w:t>
      </w:r>
    </w:p>
    <w:p w14:paraId="04A1B02C" w14:textId="49DE586F" w:rsidR="008B38C2" w:rsidRPr="00F50ABB" w:rsidRDefault="008C6514" w:rsidP="008B38C2">
      <w:pPr>
        <w:pStyle w:val="af9"/>
        <w:numPr>
          <w:ilvl w:val="0"/>
          <w:numId w:val="33"/>
        </w:numPr>
        <w:ind w:left="1134" w:firstLineChars="0" w:hanging="1134"/>
        <w:rPr>
          <w:rFonts w:eastAsiaTheme="minorEastAsia"/>
          <w:b/>
          <w:lang w:eastAsia="zh-CN"/>
        </w:rPr>
      </w:pPr>
      <w:r>
        <w:rPr>
          <w:b/>
        </w:rPr>
        <w:t xml:space="preserve">OAM configures </w:t>
      </w:r>
      <w:r w:rsidR="0011590F">
        <w:rPr>
          <w:b/>
        </w:rPr>
        <w:t xml:space="preserve">the priorities for </w:t>
      </w:r>
      <w:proofErr w:type="spellStart"/>
      <w:r w:rsidR="0011590F">
        <w:rPr>
          <w:b/>
        </w:rPr>
        <w:t>QoE</w:t>
      </w:r>
      <w:proofErr w:type="spellEnd"/>
      <w:r w:rsidR="0011590F">
        <w:rPr>
          <w:b/>
        </w:rPr>
        <w:t xml:space="preserve"> measurement</w:t>
      </w:r>
      <w:r w:rsidR="008B38C2" w:rsidRPr="00F50ABB">
        <w:rPr>
          <w:b/>
        </w:rPr>
        <w:t>.</w:t>
      </w:r>
    </w:p>
    <w:p w14:paraId="21A43E57" w14:textId="3C93C1A9" w:rsidR="008B38C2" w:rsidRDefault="00DF7BAD" w:rsidP="000A403A">
      <w:pPr>
        <w:rPr>
          <w:rFonts w:eastAsiaTheme="minorEastAsia"/>
          <w:lang w:eastAsia="zh-CN"/>
        </w:rPr>
      </w:pPr>
      <w:r>
        <w:rPr>
          <w:rFonts w:eastAsiaTheme="minorEastAsia"/>
          <w:lang w:eastAsia="zh-CN"/>
        </w:rPr>
        <w:t>Moreover, w</w:t>
      </w:r>
      <w:r w:rsidR="008B38C2">
        <w:rPr>
          <w:rFonts w:eastAsiaTheme="minorEastAsia"/>
          <w:lang w:eastAsia="zh-CN"/>
        </w:rPr>
        <w:t xml:space="preserve">hen RAN overload is solved, </w:t>
      </w:r>
      <w:r w:rsidR="000A403A">
        <w:rPr>
          <w:rFonts w:eastAsiaTheme="minorEastAsia"/>
          <w:lang w:eastAsia="zh-CN"/>
        </w:rPr>
        <w:t xml:space="preserve">RAN can </w:t>
      </w:r>
      <w:r>
        <w:rPr>
          <w:rFonts w:eastAsiaTheme="minorEastAsia"/>
          <w:lang w:eastAsia="zh-CN"/>
        </w:rPr>
        <w:t xml:space="preserve">also </w:t>
      </w:r>
      <w:r w:rsidR="000A403A">
        <w:rPr>
          <w:rFonts w:eastAsiaTheme="minorEastAsia"/>
          <w:lang w:eastAsia="zh-CN"/>
        </w:rPr>
        <w:t xml:space="preserve">select the </w:t>
      </w:r>
      <w:proofErr w:type="spellStart"/>
      <w:r w:rsidR="000A403A">
        <w:rPr>
          <w:rFonts w:eastAsiaTheme="minorEastAsia"/>
          <w:lang w:eastAsia="zh-CN"/>
        </w:rPr>
        <w:t>QoE</w:t>
      </w:r>
      <w:proofErr w:type="spellEnd"/>
      <w:r w:rsidR="000A403A">
        <w:rPr>
          <w:rFonts w:eastAsiaTheme="minorEastAsia"/>
          <w:lang w:eastAsia="zh-CN"/>
        </w:rPr>
        <w:t xml:space="preserve"> measurement to be resumed</w:t>
      </w:r>
      <w:r w:rsidR="00CD5ABB">
        <w:rPr>
          <w:rFonts w:eastAsiaTheme="minorEastAsia"/>
          <w:lang w:eastAsia="zh-CN"/>
        </w:rPr>
        <w:t xml:space="preserve"> based on the priorities</w:t>
      </w:r>
      <w:r w:rsidR="000A403A">
        <w:rPr>
          <w:rFonts w:eastAsiaTheme="minorEastAsia"/>
          <w:lang w:eastAsia="zh-CN"/>
        </w:rPr>
        <w:t xml:space="preserve"> in order to avoid </w:t>
      </w:r>
      <w:r>
        <w:rPr>
          <w:rFonts w:eastAsiaTheme="minorEastAsia"/>
          <w:lang w:eastAsia="zh-CN"/>
        </w:rPr>
        <w:t xml:space="preserve">potential </w:t>
      </w:r>
      <w:r w:rsidR="000A403A">
        <w:rPr>
          <w:rFonts w:eastAsiaTheme="minorEastAsia"/>
          <w:lang w:eastAsia="zh-CN"/>
        </w:rPr>
        <w:t>overload</w:t>
      </w:r>
      <w:r>
        <w:rPr>
          <w:rFonts w:eastAsiaTheme="minorEastAsia"/>
          <w:lang w:eastAsia="zh-CN"/>
        </w:rPr>
        <w:t xml:space="preserve"> situation</w:t>
      </w:r>
      <w:r w:rsidR="000A403A">
        <w:rPr>
          <w:rFonts w:eastAsiaTheme="minorEastAsia"/>
          <w:lang w:eastAsia="zh-CN"/>
        </w:rPr>
        <w:t>.</w:t>
      </w:r>
      <w:r w:rsidR="008B38C2">
        <w:rPr>
          <w:rFonts w:eastAsiaTheme="minorEastAsia"/>
          <w:lang w:eastAsia="zh-CN"/>
        </w:rPr>
        <w:t xml:space="preserve"> </w:t>
      </w:r>
      <w:r w:rsidR="000A403A">
        <w:rPr>
          <w:rFonts w:eastAsiaTheme="minorEastAsia"/>
          <w:lang w:eastAsia="zh-CN"/>
        </w:rPr>
        <w:t>Therefore</w:t>
      </w:r>
      <w:r>
        <w:rPr>
          <w:rFonts w:eastAsiaTheme="minorEastAsia"/>
          <w:lang w:eastAsia="zh-CN"/>
        </w:rPr>
        <w:t xml:space="preserve"> the priority information is used by RAN and there</w:t>
      </w:r>
      <w:r w:rsidR="000A403A">
        <w:rPr>
          <w:rFonts w:eastAsiaTheme="minorEastAsia"/>
          <w:lang w:eastAsia="zh-CN"/>
        </w:rPr>
        <w:t xml:space="preserve"> </w:t>
      </w:r>
      <w:r>
        <w:rPr>
          <w:rFonts w:eastAsiaTheme="minorEastAsia"/>
          <w:lang w:eastAsia="zh-CN"/>
        </w:rPr>
        <w:t xml:space="preserve">is no need to </w:t>
      </w:r>
      <w:r w:rsidR="008B38C2">
        <w:rPr>
          <w:rFonts w:eastAsiaTheme="minorEastAsia"/>
          <w:lang w:eastAsia="zh-CN"/>
        </w:rPr>
        <w:t xml:space="preserve">send </w:t>
      </w:r>
      <w:r>
        <w:rPr>
          <w:rFonts w:eastAsiaTheme="minorEastAsia"/>
          <w:lang w:eastAsia="zh-CN"/>
        </w:rPr>
        <w:t>such information</w:t>
      </w:r>
      <w:r w:rsidR="008B38C2">
        <w:rPr>
          <w:rFonts w:eastAsiaTheme="minorEastAsia"/>
          <w:lang w:eastAsia="zh-CN"/>
        </w:rPr>
        <w:t xml:space="preserve"> to UE.</w:t>
      </w:r>
    </w:p>
    <w:p w14:paraId="34F85DFB" w14:textId="63B338D6" w:rsidR="008B38C2" w:rsidRPr="0011590F" w:rsidRDefault="008B38C2" w:rsidP="008B38C2">
      <w:pPr>
        <w:pStyle w:val="af9"/>
        <w:numPr>
          <w:ilvl w:val="0"/>
          <w:numId w:val="33"/>
        </w:numPr>
        <w:ind w:left="1134" w:firstLineChars="0" w:hanging="1134"/>
        <w:rPr>
          <w:rFonts w:eastAsiaTheme="minorEastAsia"/>
          <w:b/>
          <w:lang w:eastAsia="zh-CN"/>
        </w:rPr>
      </w:pPr>
      <w:r>
        <w:rPr>
          <w:b/>
        </w:rPr>
        <w:t xml:space="preserve">From RAN3 perspective, </w:t>
      </w:r>
      <w:r w:rsidR="00DF7BAD">
        <w:rPr>
          <w:b/>
        </w:rPr>
        <w:t xml:space="preserve">there is </w:t>
      </w:r>
      <w:r>
        <w:rPr>
          <w:b/>
        </w:rPr>
        <w:t xml:space="preserve">no need to send </w:t>
      </w:r>
      <w:r w:rsidRPr="00434388">
        <w:rPr>
          <w:rFonts w:eastAsiaTheme="minorEastAsia"/>
          <w:b/>
          <w:lang w:eastAsia="zh-CN"/>
        </w:rPr>
        <w:t>priorit</w:t>
      </w:r>
      <w:r w:rsidR="00DF7BAD">
        <w:rPr>
          <w:rFonts w:eastAsiaTheme="minorEastAsia"/>
          <w:b/>
          <w:lang w:eastAsia="zh-CN"/>
        </w:rPr>
        <w:t xml:space="preserve">y information </w:t>
      </w:r>
      <w:r w:rsidR="000A403A">
        <w:rPr>
          <w:rFonts w:eastAsiaTheme="minorEastAsia"/>
          <w:b/>
          <w:lang w:eastAsia="zh-CN"/>
        </w:rPr>
        <w:t>to UE</w:t>
      </w:r>
      <w:r w:rsidRPr="00F50ABB">
        <w:rPr>
          <w:b/>
        </w:rPr>
        <w:t>.</w:t>
      </w:r>
      <w:r>
        <w:rPr>
          <w:b/>
        </w:rPr>
        <w:t xml:space="preserve"> </w:t>
      </w:r>
    </w:p>
    <w:p w14:paraId="3766EF12" w14:textId="75A7DF8A" w:rsidR="0011590F" w:rsidRDefault="0011590F" w:rsidP="0011590F">
      <w:pPr>
        <w:rPr>
          <w:rFonts w:eastAsiaTheme="minorEastAsia"/>
          <w:lang w:eastAsia="zh-CN"/>
        </w:rPr>
      </w:pPr>
      <w:r w:rsidRPr="00B31AAF">
        <w:rPr>
          <w:rFonts w:eastAsiaTheme="minorEastAsia" w:hint="eastAsia"/>
          <w:lang w:eastAsia="zh-CN"/>
        </w:rPr>
        <w:t>The nex</w:t>
      </w:r>
      <w:r w:rsidRPr="00B31AAF">
        <w:rPr>
          <w:rFonts w:eastAsiaTheme="minorEastAsia"/>
          <w:lang w:eastAsia="zh-CN"/>
        </w:rPr>
        <w:t xml:space="preserve">t issue </w:t>
      </w:r>
      <w:r w:rsidR="00B31AAF" w:rsidRPr="00B31AAF">
        <w:rPr>
          <w:rFonts w:eastAsiaTheme="minorEastAsia"/>
          <w:lang w:eastAsia="zh-CN"/>
        </w:rPr>
        <w:t xml:space="preserve">is how to configure the priority, i.e. </w:t>
      </w:r>
      <w:r w:rsidR="00B31AAF">
        <w:rPr>
          <w:rFonts w:eastAsiaTheme="minorEastAsia"/>
          <w:lang w:eastAsia="zh-CN"/>
        </w:rPr>
        <w:t xml:space="preserve">the </w:t>
      </w:r>
      <w:r w:rsidR="00B31AAF" w:rsidRPr="00B31AAF">
        <w:rPr>
          <w:rFonts w:eastAsiaTheme="minorEastAsia"/>
          <w:lang w:eastAsia="zh-CN"/>
        </w:rPr>
        <w:t>granularity</w:t>
      </w:r>
      <w:r w:rsidR="00B31AAF">
        <w:rPr>
          <w:rFonts w:eastAsiaTheme="minorEastAsia"/>
          <w:lang w:eastAsia="zh-CN"/>
        </w:rPr>
        <w:t xml:space="preserve"> of the priority. It can be configured for each service types or slices. We suggest to configure the priority for each </w:t>
      </w:r>
      <w:proofErr w:type="spellStart"/>
      <w:r w:rsidR="00B31AAF">
        <w:rPr>
          <w:rFonts w:eastAsiaTheme="minorEastAsia"/>
          <w:lang w:eastAsia="zh-CN"/>
        </w:rPr>
        <w:t>QoE</w:t>
      </w:r>
      <w:proofErr w:type="spellEnd"/>
      <w:r w:rsidR="00B31AAF">
        <w:rPr>
          <w:rFonts w:eastAsiaTheme="minorEastAsia"/>
          <w:lang w:eastAsia="zh-CN"/>
        </w:rPr>
        <w:t xml:space="preserve"> measurement in order to provide the flexibility.</w:t>
      </w:r>
    </w:p>
    <w:p w14:paraId="1A9DF168" w14:textId="11D44B08" w:rsidR="00B31AAF" w:rsidRPr="0011590F" w:rsidRDefault="00B31AAF" w:rsidP="00B31AAF">
      <w:pPr>
        <w:pStyle w:val="af9"/>
        <w:numPr>
          <w:ilvl w:val="0"/>
          <w:numId w:val="33"/>
        </w:numPr>
        <w:ind w:left="1134" w:firstLineChars="0" w:hanging="1134"/>
        <w:rPr>
          <w:rFonts w:eastAsiaTheme="minorEastAsia"/>
          <w:b/>
          <w:lang w:eastAsia="zh-CN"/>
        </w:rPr>
      </w:pPr>
      <w:r>
        <w:rPr>
          <w:b/>
        </w:rPr>
        <w:t xml:space="preserve">Set the priority per </w:t>
      </w:r>
      <w:proofErr w:type="spellStart"/>
      <w:r>
        <w:rPr>
          <w:b/>
        </w:rPr>
        <w:t>QoE</w:t>
      </w:r>
      <w:proofErr w:type="spellEnd"/>
      <w:r>
        <w:rPr>
          <w:b/>
        </w:rPr>
        <w:t xml:space="preserve"> measurement</w:t>
      </w:r>
      <w:r w:rsidRPr="00F50ABB">
        <w:rPr>
          <w:b/>
        </w:rPr>
        <w:t>.</w:t>
      </w:r>
      <w:r>
        <w:rPr>
          <w:b/>
        </w:rPr>
        <w:t xml:space="preserve"> </w:t>
      </w:r>
    </w:p>
    <w:p w14:paraId="4437A772" w14:textId="77777777" w:rsidR="00B31AAF" w:rsidRPr="00B31AAF" w:rsidRDefault="00B31AAF" w:rsidP="0011590F">
      <w:pPr>
        <w:rPr>
          <w:rFonts w:eastAsiaTheme="minorEastAsia"/>
          <w:lang w:eastAsia="zh-CN"/>
        </w:rPr>
      </w:pPr>
    </w:p>
    <w:p w14:paraId="5C21156D" w14:textId="77777777" w:rsidR="002E2C29" w:rsidRPr="007D3E81" w:rsidRDefault="002E2C29" w:rsidP="002E2C29">
      <w:pPr>
        <w:pStyle w:val="10"/>
        <w:rPr>
          <w:rFonts w:eastAsia="宋体"/>
          <w:lang w:eastAsia="zh-CN"/>
        </w:rPr>
      </w:pPr>
      <w:r>
        <w:rPr>
          <w:rFonts w:eastAsia="宋体"/>
          <w:lang w:eastAsia="zh-CN"/>
        </w:rPr>
        <w:t xml:space="preserve">3. </w:t>
      </w:r>
      <w:r>
        <w:rPr>
          <w:rFonts w:eastAsia="宋体" w:hint="eastAsia"/>
          <w:lang w:eastAsia="zh-CN"/>
        </w:rPr>
        <w:t>Proposal</w:t>
      </w:r>
    </w:p>
    <w:p w14:paraId="7C3FCE8F" w14:textId="389E51D0" w:rsidR="002E2C29" w:rsidRDefault="002E2C29" w:rsidP="002E2C29">
      <w:r w:rsidRPr="00B06AB4">
        <w:rPr>
          <w:rFonts w:eastAsia="宋体" w:hint="eastAsia"/>
          <w:lang w:eastAsia="zh-CN"/>
        </w:rPr>
        <w:t>I</w:t>
      </w:r>
      <w:r w:rsidRPr="00B06AB4">
        <w:rPr>
          <w:rFonts w:eastAsia="宋体"/>
          <w:lang w:eastAsia="zh-CN"/>
        </w:rPr>
        <w:t>n this contribution, we</w:t>
      </w:r>
      <w:r w:rsidR="00254FDB">
        <w:rPr>
          <w:rFonts w:eastAsia="宋体"/>
          <w:lang w:eastAsia="zh-CN"/>
        </w:rPr>
        <w:t xml:space="preserve"> provide the </w:t>
      </w:r>
      <w:r w:rsidR="00DB3BC5">
        <w:rPr>
          <w:rFonts w:eastAsia="宋体"/>
          <w:lang w:eastAsia="zh-CN"/>
        </w:rPr>
        <w:t>views on the</w:t>
      </w:r>
      <w:r w:rsidR="00CD5ABB">
        <w:rPr>
          <w:rFonts w:eastAsia="宋体"/>
          <w:lang w:eastAsia="zh-CN"/>
        </w:rPr>
        <w:t xml:space="preserve"> R17 left-over features</w:t>
      </w:r>
      <w:r>
        <w:t>, and get the following proposal:</w:t>
      </w:r>
    </w:p>
    <w:p w14:paraId="4F0B424D" w14:textId="77777777" w:rsidR="00DF7BAD" w:rsidRDefault="00DF7BAD" w:rsidP="006972E6">
      <w:pPr>
        <w:pStyle w:val="af9"/>
        <w:ind w:left="420" w:firstLineChars="0" w:firstLine="0"/>
        <w:rPr>
          <w:rFonts w:eastAsia="宋体"/>
          <w:b/>
          <w:lang w:eastAsia="zh-CN"/>
        </w:rPr>
      </w:pPr>
    </w:p>
    <w:p w14:paraId="4C428A25" w14:textId="21EDB819" w:rsidR="00B31AAF" w:rsidRPr="0042304B" w:rsidRDefault="00B31AAF" w:rsidP="00B31AAF">
      <w:pPr>
        <w:pStyle w:val="af9"/>
        <w:numPr>
          <w:ilvl w:val="0"/>
          <w:numId w:val="37"/>
        </w:numPr>
        <w:ind w:firstLineChars="0"/>
        <w:rPr>
          <w:rFonts w:eastAsia="宋体"/>
          <w:lang w:eastAsia="zh-CN"/>
        </w:rPr>
      </w:pPr>
      <w:r w:rsidRPr="00DD5FDB">
        <w:rPr>
          <w:rFonts w:eastAsia="宋体"/>
          <w:b/>
          <w:lang w:eastAsia="zh-CN"/>
        </w:rPr>
        <w:t xml:space="preserve">Send LS to SA4 to ask the definition of </w:t>
      </w:r>
      <w:proofErr w:type="spellStart"/>
      <w:r w:rsidRPr="00DD5FDB">
        <w:rPr>
          <w:rFonts w:eastAsia="宋体"/>
          <w:b/>
          <w:lang w:eastAsia="zh-CN"/>
        </w:rPr>
        <w:t>QoE</w:t>
      </w:r>
      <w:proofErr w:type="spellEnd"/>
      <w:r w:rsidRPr="00DD5FDB">
        <w:rPr>
          <w:rFonts w:eastAsia="宋体"/>
          <w:b/>
          <w:lang w:eastAsia="zh-CN"/>
        </w:rPr>
        <w:t xml:space="preserve"> value</w:t>
      </w:r>
      <w:r>
        <w:rPr>
          <w:rFonts w:eastAsia="宋体"/>
          <w:b/>
          <w:lang w:eastAsia="zh-CN"/>
        </w:rPr>
        <w:t xml:space="preserve"> based on multiple </w:t>
      </w:r>
      <w:proofErr w:type="spellStart"/>
      <w:r>
        <w:rPr>
          <w:rFonts w:eastAsia="宋体"/>
          <w:b/>
          <w:lang w:eastAsia="zh-CN"/>
        </w:rPr>
        <w:t>QoE</w:t>
      </w:r>
      <w:proofErr w:type="spellEnd"/>
      <w:r>
        <w:rPr>
          <w:rFonts w:eastAsia="宋体"/>
          <w:b/>
          <w:lang w:eastAsia="zh-CN"/>
        </w:rPr>
        <w:t xml:space="preserve"> metrics</w:t>
      </w:r>
      <w:r w:rsidR="00FE6988">
        <w:rPr>
          <w:rFonts w:eastAsia="宋体"/>
          <w:b/>
          <w:lang w:eastAsia="zh-CN"/>
        </w:rPr>
        <w:t xml:space="preserve">, which are not limited to only RAN visible </w:t>
      </w:r>
      <w:proofErr w:type="spellStart"/>
      <w:r w:rsidR="00FE6988">
        <w:rPr>
          <w:rFonts w:eastAsia="宋体"/>
          <w:b/>
          <w:lang w:eastAsia="zh-CN"/>
        </w:rPr>
        <w:t>QoE</w:t>
      </w:r>
      <w:proofErr w:type="spellEnd"/>
      <w:r w:rsidR="00FE6988">
        <w:rPr>
          <w:rFonts w:eastAsia="宋体"/>
          <w:b/>
          <w:lang w:eastAsia="zh-CN"/>
        </w:rPr>
        <w:t xml:space="preserve"> metrics</w:t>
      </w:r>
      <w:r w:rsidRPr="00DD5FDB">
        <w:rPr>
          <w:rFonts w:eastAsia="宋体"/>
          <w:b/>
          <w:lang w:eastAsia="zh-CN"/>
        </w:rPr>
        <w:t>.</w:t>
      </w:r>
      <w:r>
        <w:rPr>
          <w:rFonts w:eastAsia="宋体"/>
          <w:b/>
          <w:lang w:eastAsia="zh-CN"/>
        </w:rPr>
        <w:t xml:space="preserve"> The </w:t>
      </w:r>
      <w:proofErr w:type="spellStart"/>
      <w:r>
        <w:rPr>
          <w:rFonts w:eastAsia="宋体"/>
          <w:b/>
          <w:lang w:eastAsia="zh-CN"/>
        </w:rPr>
        <w:t>QoE</w:t>
      </w:r>
      <w:proofErr w:type="spellEnd"/>
      <w:r>
        <w:rPr>
          <w:rFonts w:eastAsia="宋体"/>
          <w:b/>
          <w:lang w:eastAsia="zh-CN"/>
        </w:rPr>
        <w:t xml:space="preserve"> value is generated by the App layer.</w:t>
      </w:r>
    </w:p>
    <w:p w14:paraId="2FBA88EE" w14:textId="77777777" w:rsidR="00B31AAF" w:rsidRPr="000A403A" w:rsidRDefault="00B31AAF" w:rsidP="00B31AAF">
      <w:pPr>
        <w:pStyle w:val="af9"/>
        <w:numPr>
          <w:ilvl w:val="0"/>
          <w:numId w:val="37"/>
        </w:numPr>
        <w:ind w:left="1134" w:firstLineChars="0" w:hanging="1134"/>
        <w:rPr>
          <w:rFonts w:eastAsia="宋体"/>
          <w:lang w:eastAsia="zh-CN"/>
        </w:rPr>
      </w:pPr>
      <w:r>
        <w:rPr>
          <w:rFonts w:eastAsia="宋体"/>
          <w:b/>
          <w:lang w:eastAsia="zh-CN"/>
        </w:rPr>
        <w:t xml:space="preserve">Suggest RAN3 to clarify the use cases of </w:t>
      </w:r>
      <w:proofErr w:type="spellStart"/>
      <w:r>
        <w:rPr>
          <w:rFonts w:eastAsia="宋体"/>
          <w:b/>
          <w:lang w:eastAsia="zh-CN"/>
        </w:rPr>
        <w:t>QoE</w:t>
      </w:r>
      <w:proofErr w:type="spellEnd"/>
      <w:r>
        <w:rPr>
          <w:rFonts w:eastAsia="宋体"/>
          <w:b/>
          <w:lang w:eastAsia="zh-CN"/>
        </w:rPr>
        <w:t xml:space="preserve"> value based on the AS events.</w:t>
      </w:r>
    </w:p>
    <w:p w14:paraId="2CFBCC29" w14:textId="77777777" w:rsidR="005D36C7" w:rsidRPr="005D36C7" w:rsidRDefault="005D36C7" w:rsidP="005D36C7">
      <w:pPr>
        <w:pStyle w:val="af9"/>
        <w:numPr>
          <w:ilvl w:val="0"/>
          <w:numId w:val="37"/>
        </w:numPr>
        <w:ind w:firstLineChars="0"/>
        <w:rPr>
          <w:rFonts w:eastAsia="宋体"/>
          <w:b/>
          <w:lang w:eastAsia="zh-CN"/>
        </w:rPr>
      </w:pPr>
      <w:r w:rsidRPr="005D36C7">
        <w:rPr>
          <w:rFonts w:eastAsia="宋体"/>
          <w:b/>
          <w:lang w:eastAsia="zh-CN"/>
        </w:rPr>
        <w:t xml:space="preserve">It is suggested to send the RAN visible </w:t>
      </w:r>
      <w:proofErr w:type="spellStart"/>
      <w:r w:rsidRPr="005D36C7">
        <w:rPr>
          <w:rFonts w:eastAsia="宋体"/>
          <w:b/>
          <w:lang w:eastAsia="zh-CN"/>
        </w:rPr>
        <w:t>QoE</w:t>
      </w:r>
      <w:proofErr w:type="spellEnd"/>
      <w:r w:rsidRPr="005D36C7">
        <w:rPr>
          <w:rFonts w:eastAsia="宋体"/>
          <w:b/>
          <w:lang w:eastAsia="zh-CN"/>
        </w:rPr>
        <w:t xml:space="preserve"> results following the reporting mechanism specified in R17, i.e., either send together with </w:t>
      </w:r>
      <w:proofErr w:type="spellStart"/>
      <w:r w:rsidRPr="005D36C7">
        <w:rPr>
          <w:rFonts w:eastAsia="宋体"/>
          <w:b/>
          <w:lang w:eastAsia="zh-CN"/>
        </w:rPr>
        <w:t>QoE</w:t>
      </w:r>
      <w:proofErr w:type="spellEnd"/>
      <w:r w:rsidRPr="005D36C7">
        <w:rPr>
          <w:rFonts w:eastAsia="宋体"/>
          <w:b/>
          <w:lang w:eastAsia="zh-CN"/>
        </w:rPr>
        <w:t xml:space="preserve"> reporting container or send following the RAN visible </w:t>
      </w:r>
      <w:proofErr w:type="spellStart"/>
      <w:r w:rsidRPr="005D36C7">
        <w:rPr>
          <w:rFonts w:eastAsia="宋体"/>
          <w:b/>
          <w:lang w:eastAsia="zh-CN"/>
        </w:rPr>
        <w:t>QoE</w:t>
      </w:r>
      <w:proofErr w:type="spellEnd"/>
      <w:r w:rsidRPr="005D36C7">
        <w:rPr>
          <w:rFonts w:eastAsia="宋体"/>
          <w:b/>
          <w:lang w:eastAsia="zh-CN"/>
        </w:rPr>
        <w:t xml:space="preserve"> reporting periodicity, without specifying a trigger event.</w:t>
      </w:r>
    </w:p>
    <w:p w14:paraId="1F2541AE" w14:textId="77777777" w:rsidR="00B31AAF" w:rsidRDefault="00B31AAF" w:rsidP="00B31AAF">
      <w:pPr>
        <w:pStyle w:val="af9"/>
        <w:numPr>
          <w:ilvl w:val="0"/>
          <w:numId w:val="37"/>
        </w:numPr>
        <w:ind w:firstLineChars="0"/>
        <w:rPr>
          <w:rFonts w:eastAsia="宋体"/>
          <w:lang w:eastAsia="zh-CN"/>
        </w:rPr>
      </w:pPr>
      <w:r w:rsidRPr="00DE5BFB">
        <w:rPr>
          <w:rFonts w:eastAsia="宋体"/>
          <w:b/>
          <w:lang w:eastAsia="zh-CN"/>
        </w:rPr>
        <w:t xml:space="preserve">Introduce the </w:t>
      </w:r>
      <w:proofErr w:type="spellStart"/>
      <w:r>
        <w:rPr>
          <w:rFonts w:eastAsia="宋体"/>
          <w:b/>
          <w:lang w:eastAsia="zh-CN"/>
        </w:rPr>
        <w:t>QoS</w:t>
      </w:r>
      <w:proofErr w:type="spellEnd"/>
      <w:r>
        <w:rPr>
          <w:rFonts w:eastAsia="宋体"/>
          <w:b/>
          <w:lang w:eastAsia="zh-CN"/>
        </w:rPr>
        <w:t xml:space="preserve"> flow ID in the RAN visible </w:t>
      </w:r>
      <w:proofErr w:type="spellStart"/>
      <w:r>
        <w:rPr>
          <w:rFonts w:eastAsia="宋体"/>
          <w:b/>
          <w:lang w:eastAsia="zh-CN"/>
        </w:rPr>
        <w:t>QoE</w:t>
      </w:r>
      <w:proofErr w:type="spellEnd"/>
      <w:r>
        <w:rPr>
          <w:rFonts w:eastAsia="宋体"/>
          <w:b/>
          <w:lang w:eastAsia="zh-CN"/>
        </w:rPr>
        <w:t xml:space="preserve"> report over </w:t>
      </w:r>
      <w:proofErr w:type="spellStart"/>
      <w:r>
        <w:rPr>
          <w:rFonts w:eastAsia="宋体"/>
          <w:b/>
          <w:lang w:eastAsia="zh-CN"/>
        </w:rPr>
        <w:t>Uu</w:t>
      </w:r>
      <w:proofErr w:type="spellEnd"/>
    </w:p>
    <w:p w14:paraId="2FF4D08E" w14:textId="4924C8AC" w:rsidR="00B31AAF" w:rsidRDefault="005D36C7" w:rsidP="005D36C7">
      <w:pPr>
        <w:pStyle w:val="af9"/>
        <w:numPr>
          <w:ilvl w:val="0"/>
          <w:numId w:val="37"/>
        </w:numPr>
        <w:ind w:firstLineChars="0"/>
        <w:rPr>
          <w:rFonts w:eastAsiaTheme="minorEastAsia"/>
          <w:b/>
          <w:lang w:eastAsia="zh-CN"/>
        </w:rPr>
      </w:pPr>
      <w:r w:rsidRPr="005D36C7">
        <w:rPr>
          <w:rFonts w:eastAsiaTheme="minorEastAsia"/>
          <w:b/>
          <w:lang w:val="en-US" w:eastAsia="zh-CN"/>
        </w:rPr>
        <w:t xml:space="preserve">Introduce DRB ID or (PDU session ID + </w:t>
      </w:r>
      <w:proofErr w:type="spellStart"/>
      <w:r w:rsidRPr="005D36C7">
        <w:rPr>
          <w:rFonts w:eastAsiaTheme="minorEastAsia"/>
          <w:b/>
          <w:lang w:val="en-US" w:eastAsia="zh-CN"/>
        </w:rPr>
        <w:t>QoS</w:t>
      </w:r>
      <w:proofErr w:type="spellEnd"/>
      <w:r w:rsidRPr="005D36C7">
        <w:rPr>
          <w:rFonts w:eastAsiaTheme="minorEastAsia"/>
          <w:b/>
          <w:lang w:val="en-US" w:eastAsia="zh-CN"/>
        </w:rPr>
        <w:t xml:space="preserve"> flow ID) in the RAN visible </w:t>
      </w:r>
      <w:proofErr w:type="spellStart"/>
      <w:r w:rsidRPr="005D36C7">
        <w:rPr>
          <w:rFonts w:eastAsiaTheme="minorEastAsia"/>
          <w:b/>
          <w:lang w:val="en-US" w:eastAsia="zh-CN"/>
        </w:rPr>
        <w:t>QoE</w:t>
      </w:r>
      <w:proofErr w:type="spellEnd"/>
      <w:r w:rsidRPr="005D36C7">
        <w:rPr>
          <w:rFonts w:eastAsiaTheme="minorEastAsia"/>
          <w:b/>
          <w:lang w:val="en-US" w:eastAsia="zh-CN"/>
        </w:rPr>
        <w:t xml:space="preserve"> report over F1</w:t>
      </w:r>
      <w:r w:rsidR="00B31AAF">
        <w:rPr>
          <w:rFonts w:eastAsiaTheme="minorEastAsia"/>
          <w:b/>
          <w:lang w:eastAsia="zh-CN"/>
        </w:rPr>
        <w:t xml:space="preserve">. </w:t>
      </w:r>
    </w:p>
    <w:p w14:paraId="1C3BF3C1" w14:textId="77777777" w:rsidR="00B31AAF" w:rsidRDefault="00B31AAF" w:rsidP="00B31AAF">
      <w:pPr>
        <w:pStyle w:val="af9"/>
        <w:numPr>
          <w:ilvl w:val="0"/>
          <w:numId w:val="37"/>
        </w:numPr>
        <w:ind w:firstLineChars="0"/>
        <w:rPr>
          <w:rFonts w:eastAsiaTheme="minorEastAsia"/>
          <w:b/>
          <w:lang w:eastAsia="zh-CN"/>
        </w:rPr>
      </w:pPr>
      <w:r>
        <w:rPr>
          <w:rFonts w:eastAsiaTheme="minorEastAsia"/>
          <w:b/>
          <w:lang w:val="en-US" w:eastAsia="zh-CN"/>
        </w:rPr>
        <w:t>Not need to i</w:t>
      </w:r>
      <w:r w:rsidRPr="00756FCB">
        <w:rPr>
          <w:rFonts w:eastAsiaTheme="minorEastAsia"/>
          <w:b/>
          <w:lang w:val="en-US" w:eastAsia="zh-CN"/>
        </w:rPr>
        <w:t>ntroduce</w:t>
      </w:r>
      <w:r>
        <w:rPr>
          <w:rFonts w:eastAsiaTheme="minorEastAsia"/>
          <w:b/>
          <w:lang w:eastAsia="zh-CN"/>
        </w:rPr>
        <w:t xml:space="preserve"> the (de)</w:t>
      </w:r>
      <w:r w:rsidRPr="00ED78BE">
        <w:rPr>
          <w:rFonts w:eastAsiaTheme="minorEastAsia"/>
          <w:b/>
          <w:lang w:eastAsia="zh-CN"/>
        </w:rPr>
        <w:t>activat</w:t>
      </w:r>
      <w:r>
        <w:rPr>
          <w:rFonts w:eastAsiaTheme="minorEastAsia"/>
          <w:b/>
          <w:lang w:eastAsia="zh-CN"/>
        </w:rPr>
        <w:t xml:space="preserve">ion of RAN visible </w:t>
      </w:r>
      <w:proofErr w:type="spellStart"/>
      <w:r>
        <w:rPr>
          <w:rFonts w:eastAsiaTheme="minorEastAsia"/>
          <w:b/>
          <w:lang w:eastAsia="zh-CN"/>
        </w:rPr>
        <w:t>QoE</w:t>
      </w:r>
      <w:proofErr w:type="spellEnd"/>
      <w:r>
        <w:rPr>
          <w:rFonts w:eastAsiaTheme="minorEastAsia"/>
          <w:b/>
          <w:lang w:eastAsia="zh-CN"/>
        </w:rPr>
        <w:t xml:space="preserve"> report in F1. DU does not need to provide the RAN visible </w:t>
      </w:r>
      <w:proofErr w:type="spellStart"/>
      <w:r>
        <w:rPr>
          <w:rFonts w:eastAsiaTheme="minorEastAsia"/>
          <w:b/>
          <w:lang w:eastAsia="zh-CN"/>
        </w:rPr>
        <w:t>QoE</w:t>
      </w:r>
      <w:proofErr w:type="spellEnd"/>
      <w:r>
        <w:rPr>
          <w:rFonts w:eastAsiaTheme="minorEastAsia"/>
          <w:b/>
          <w:lang w:eastAsia="zh-CN"/>
        </w:rPr>
        <w:t xml:space="preserve"> configuration suggestion. </w:t>
      </w:r>
    </w:p>
    <w:p w14:paraId="110921A6" w14:textId="77777777" w:rsidR="008C6514" w:rsidRPr="00F50ABB" w:rsidRDefault="008C6514" w:rsidP="008C6514">
      <w:pPr>
        <w:pStyle w:val="af9"/>
        <w:numPr>
          <w:ilvl w:val="0"/>
          <w:numId w:val="37"/>
        </w:numPr>
        <w:ind w:firstLineChars="0"/>
        <w:rPr>
          <w:rFonts w:eastAsiaTheme="minorEastAsia"/>
          <w:b/>
          <w:lang w:eastAsia="zh-CN"/>
        </w:rPr>
      </w:pPr>
      <w:r>
        <w:rPr>
          <w:b/>
        </w:rPr>
        <w:t xml:space="preserve">OAM configures the priorities for </w:t>
      </w:r>
      <w:proofErr w:type="spellStart"/>
      <w:r>
        <w:rPr>
          <w:b/>
        </w:rPr>
        <w:t>QoE</w:t>
      </w:r>
      <w:proofErr w:type="spellEnd"/>
      <w:r>
        <w:rPr>
          <w:b/>
        </w:rPr>
        <w:t xml:space="preserve"> measurement</w:t>
      </w:r>
      <w:r w:rsidRPr="00F50ABB">
        <w:rPr>
          <w:b/>
        </w:rPr>
        <w:t>.</w:t>
      </w:r>
    </w:p>
    <w:p w14:paraId="3B184E8B" w14:textId="77777777" w:rsidR="00B31AAF" w:rsidRPr="0011590F" w:rsidRDefault="00B31AAF" w:rsidP="00B31AAF">
      <w:pPr>
        <w:pStyle w:val="af9"/>
        <w:numPr>
          <w:ilvl w:val="0"/>
          <w:numId w:val="37"/>
        </w:numPr>
        <w:ind w:firstLineChars="0"/>
        <w:rPr>
          <w:rFonts w:eastAsiaTheme="minorEastAsia"/>
          <w:b/>
          <w:lang w:eastAsia="zh-CN"/>
        </w:rPr>
      </w:pPr>
      <w:r>
        <w:rPr>
          <w:b/>
        </w:rPr>
        <w:t xml:space="preserve">From RAN3 perspective, there is no need to send </w:t>
      </w:r>
      <w:r w:rsidRPr="00434388">
        <w:rPr>
          <w:rFonts w:eastAsiaTheme="minorEastAsia"/>
          <w:b/>
          <w:lang w:eastAsia="zh-CN"/>
        </w:rPr>
        <w:t>priorit</w:t>
      </w:r>
      <w:r>
        <w:rPr>
          <w:rFonts w:eastAsiaTheme="minorEastAsia"/>
          <w:b/>
          <w:lang w:eastAsia="zh-CN"/>
        </w:rPr>
        <w:t>y information to UE</w:t>
      </w:r>
      <w:r w:rsidRPr="00F50ABB">
        <w:rPr>
          <w:b/>
        </w:rPr>
        <w:t>.</w:t>
      </w:r>
      <w:r>
        <w:rPr>
          <w:b/>
        </w:rPr>
        <w:t xml:space="preserve"> </w:t>
      </w:r>
    </w:p>
    <w:p w14:paraId="7C431209" w14:textId="77777777" w:rsidR="00B31AAF" w:rsidRPr="0011590F" w:rsidRDefault="00B31AAF" w:rsidP="00B31AAF">
      <w:pPr>
        <w:pStyle w:val="af9"/>
        <w:numPr>
          <w:ilvl w:val="0"/>
          <w:numId w:val="37"/>
        </w:numPr>
        <w:ind w:firstLineChars="0"/>
        <w:rPr>
          <w:rFonts w:eastAsiaTheme="minorEastAsia"/>
          <w:b/>
          <w:lang w:eastAsia="zh-CN"/>
        </w:rPr>
      </w:pPr>
      <w:r>
        <w:rPr>
          <w:b/>
        </w:rPr>
        <w:t xml:space="preserve">Set the priority per </w:t>
      </w:r>
      <w:proofErr w:type="spellStart"/>
      <w:r>
        <w:rPr>
          <w:b/>
        </w:rPr>
        <w:t>QoE</w:t>
      </w:r>
      <w:proofErr w:type="spellEnd"/>
      <w:r>
        <w:rPr>
          <w:b/>
        </w:rPr>
        <w:t xml:space="preserve"> measurement</w:t>
      </w:r>
      <w:r w:rsidRPr="00F50ABB">
        <w:rPr>
          <w:b/>
        </w:rPr>
        <w:t>.</w:t>
      </w:r>
      <w:r>
        <w:rPr>
          <w:b/>
        </w:rPr>
        <w:t xml:space="preserve"> </w:t>
      </w:r>
    </w:p>
    <w:p w14:paraId="0F36AFF5" w14:textId="77777777" w:rsidR="00DF7BAD" w:rsidRPr="00B31AAF" w:rsidRDefault="00DF7BAD" w:rsidP="002E2C29"/>
    <w:p w14:paraId="4EF1F43C" w14:textId="77777777" w:rsidR="00D01C5B" w:rsidRDefault="00D01C5B" w:rsidP="002E2C29"/>
    <w:bookmarkEnd w:id="0"/>
    <w:bookmarkEnd w:id="3"/>
    <w:bookmarkEnd w:id="4"/>
    <w:p w14:paraId="333376B1" w14:textId="6C4AEF23" w:rsidR="00FF651F" w:rsidRDefault="00FF651F" w:rsidP="00FF651F">
      <w:pPr>
        <w:pStyle w:val="10"/>
        <w:rPr>
          <w:rFonts w:eastAsia="宋体"/>
          <w:lang w:eastAsia="zh-CN"/>
        </w:rPr>
      </w:pPr>
      <w:r>
        <w:rPr>
          <w:rFonts w:eastAsia="宋体"/>
          <w:lang w:eastAsia="zh-CN"/>
        </w:rPr>
        <w:t xml:space="preserve">4. </w:t>
      </w:r>
      <w:r w:rsidR="00C61FCA">
        <w:rPr>
          <w:rFonts w:eastAsia="宋体"/>
          <w:lang w:eastAsia="zh-CN"/>
        </w:rPr>
        <w:t>Appendix</w:t>
      </w:r>
    </w:p>
    <w:p w14:paraId="78DB31D5" w14:textId="77777777" w:rsidR="00134A75" w:rsidRPr="00E90828" w:rsidRDefault="00134A75" w:rsidP="00134A75">
      <w:pPr>
        <w:tabs>
          <w:tab w:val="right" w:pos="9639"/>
        </w:tabs>
        <w:rPr>
          <w:rFonts w:ascii="Arial" w:eastAsia="MS Mincho" w:hAnsi="Arial"/>
          <w:b/>
          <w:noProof/>
          <w:sz w:val="24"/>
        </w:rPr>
      </w:pPr>
      <w:r w:rsidRPr="00E90828">
        <w:rPr>
          <w:rFonts w:ascii="Arial" w:eastAsia="MS Mincho" w:hAnsi="Arial" w:cs="Arial"/>
          <w:b/>
          <w:bCs/>
          <w:sz w:val="24"/>
          <w:szCs w:val="24"/>
        </w:rPr>
        <w:t>3GPP TSG-RAN WG3 Meeting #11</w:t>
      </w:r>
      <w:r>
        <w:rPr>
          <w:rFonts w:ascii="Arial" w:eastAsia="MS Mincho" w:hAnsi="Arial" w:cs="Arial"/>
          <w:b/>
          <w:bCs/>
          <w:sz w:val="24"/>
          <w:szCs w:val="24"/>
        </w:rPr>
        <w:t>7</w:t>
      </w:r>
      <w:r w:rsidRPr="00E90828">
        <w:rPr>
          <w:rFonts w:ascii="Arial" w:eastAsia="MS Mincho" w:hAnsi="Arial" w:cs="Arial"/>
          <w:b/>
          <w:bCs/>
          <w:sz w:val="24"/>
          <w:szCs w:val="24"/>
        </w:rPr>
        <w:t>-</w:t>
      </w:r>
      <w:r>
        <w:rPr>
          <w:rFonts w:ascii="Arial" w:eastAsia="MS Mincho" w:hAnsi="Arial" w:cs="Arial"/>
          <w:b/>
          <w:bCs/>
          <w:sz w:val="24"/>
          <w:szCs w:val="24"/>
        </w:rPr>
        <w:t>bis-</w:t>
      </w:r>
      <w:r w:rsidRPr="00E90828">
        <w:rPr>
          <w:rFonts w:ascii="Arial" w:eastAsia="MS Mincho" w:hAnsi="Arial" w:cs="Arial"/>
          <w:b/>
          <w:bCs/>
          <w:sz w:val="24"/>
          <w:szCs w:val="24"/>
        </w:rPr>
        <w:t>e</w:t>
      </w:r>
      <w:r w:rsidRPr="00E90828">
        <w:rPr>
          <w:rFonts w:ascii="Arial" w:eastAsia="MS Mincho" w:hAnsi="Arial"/>
          <w:b/>
          <w:noProof/>
          <w:sz w:val="24"/>
        </w:rPr>
        <w:tab/>
      </w:r>
      <w:r>
        <w:rPr>
          <w:rFonts w:ascii="Arial" w:eastAsia="MS Mincho" w:hAnsi="Arial"/>
          <w:b/>
          <w:i/>
          <w:noProof/>
          <w:sz w:val="28"/>
        </w:rPr>
        <w:t>R3-22xxxx</w:t>
      </w:r>
    </w:p>
    <w:p w14:paraId="0C13A780" w14:textId="77777777" w:rsidR="00134A75" w:rsidRPr="00E90828" w:rsidRDefault="00134A75" w:rsidP="00134A75">
      <w:pPr>
        <w:overflowPunct w:val="0"/>
        <w:autoSpaceDE w:val="0"/>
        <w:autoSpaceDN w:val="0"/>
        <w:adjustRightInd w:val="0"/>
        <w:textAlignment w:val="baseline"/>
        <w:rPr>
          <w:rFonts w:ascii="Arial" w:eastAsia="MS Mincho" w:hAnsi="Arial" w:cs="Arial"/>
          <w:b/>
          <w:bCs/>
          <w:sz w:val="24"/>
          <w:szCs w:val="24"/>
        </w:rPr>
      </w:pPr>
      <w:r w:rsidRPr="00E90828">
        <w:rPr>
          <w:rFonts w:ascii="Arial" w:eastAsia="等线" w:hAnsi="Arial" w:cs="Arial"/>
          <w:b/>
          <w:bCs/>
          <w:i/>
          <w:noProof/>
          <w:sz w:val="24"/>
          <w:szCs w:val="24"/>
          <w:lang w:eastAsia="en-GB"/>
        </w:rPr>
        <w:t>E-meeting, 1</w:t>
      </w:r>
      <w:r>
        <w:rPr>
          <w:rFonts w:ascii="Arial" w:eastAsia="等线" w:hAnsi="Arial" w:cs="Arial"/>
          <w:b/>
          <w:bCs/>
          <w:i/>
          <w:noProof/>
          <w:sz w:val="24"/>
          <w:szCs w:val="24"/>
          <w:lang w:eastAsia="en-GB"/>
        </w:rPr>
        <w:t>0</w:t>
      </w:r>
      <w:r w:rsidRPr="00E90828">
        <w:rPr>
          <w:rFonts w:ascii="Arial" w:eastAsia="等线" w:hAnsi="Arial" w:cs="Arial"/>
          <w:b/>
          <w:bCs/>
          <w:i/>
          <w:noProof/>
          <w:sz w:val="24"/>
          <w:szCs w:val="24"/>
          <w:lang w:eastAsia="en-GB"/>
        </w:rPr>
        <w:t>-</w:t>
      </w:r>
      <w:r>
        <w:rPr>
          <w:rFonts w:ascii="Arial" w:eastAsia="等线" w:hAnsi="Arial" w:cs="Arial"/>
          <w:b/>
          <w:bCs/>
          <w:i/>
          <w:noProof/>
          <w:sz w:val="24"/>
          <w:szCs w:val="24"/>
          <w:lang w:eastAsia="en-GB"/>
        </w:rPr>
        <w:t>18</w:t>
      </w:r>
      <w:r w:rsidRPr="00E90828">
        <w:rPr>
          <w:rFonts w:ascii="Arial" w:eastAsia="等线" w:hAnsi="Arial" w:cs="Arial"/>
          <w:b/>
          <w:bCs/>
          <w:i/>
          <w:noProof/>
          <w:sz w:val="24"/>
          <w:szCs w:val="24"/>
          <w:lang w:eastAsia="en-GB"/>
        </w:rPr>
        <w:t xml:space="preserve"> </w:t>
      </w:r>
      <w:r>
        <w:rPr>
          <w:rFonts w:ascii="Arial" w:eastAsia="等线" w:hAnsi="Arial" w:cs="Arial"/>
          <w:b/>
          <w:bCs/>
          <w:i/>
          <w:noProof/>
          <w:sz w:val="24"/>
          <w:szCs w:val="24"/>
          <w:lang w:eastAsia="en-GB"/>
        </w:rPr>
        <w:t>Oct 2022</w:t>
      </w:r>
    </w:p>
    <w:p w14:paraId="690D9B5C" w14:textId="77777777" w:rsidR="00134A75" w:rsidRPr="00E90828" w:rsidRDefault="00134A75" w:rsidP="00134A75">
      <w:pPr>
        <w:tabs>
          <w:tab w:val="right" w:pos="9639"/>
        </w:tabs>
        <w:overflowPunct w:val="0"/>
        <w:autoSpaceDE w:val="0"/>
        <w:autoSpaceDN w:val="0"/>
        <w:adjustRightInd w:val="0"/>
        <w:textAlignment w:val="baseline"/>
        <w:rPr>
          <w:rFonts w:ascii="Arial" w:eastAsia="等线" w:hAnsi="Arial" w:cs="Arial"/>
          <w:bCs/>
          <w:noProof/>
          <w:sz w:val="24"/>
          <w:szCs w:val="24"/>
          <w:lang w:eastAsia="en-GB"/>
        </w:rPr>
      </w:pPr>
    </w:p>
    <w:p w14:paraId="4A0E0BA9" w14:textId="77777777" w:rsidR="00134A75" w:rsidRPr="00E90828" w:rsidRDefault="00134A75" w:rsidP="00134A75">
      <w:pPr>
        <w:overflowPunct w:val="0"/>
        <w:autoSpaceDE w:val="0"/>
        <w:autoSpaceDN w:val="0"/>
        <w:adjustRightInd w:val="0"/>
        <w:textAlignment w:val="baseline"/>
        <w:rPr>
          <w:rFonts w:ascii="Arial" w:eastAsia="等线" w:hAnsi="Arial" w:cs="Arial"/>
          <w:lang w:eastAsia="en-GB"/>
        </w:rPr>
      </w:pPr>
    </w:p>
    <w:p w14:paraId="17E23A2C" w14:textId="77777777" w:rsidR="00134A75" w:rsidRPr="00E90828" w:rsidRDefault="00134A75" w:rsidP="00134A75">
      <w:pPr>
        <w:overflowPunct w:val="0"/>
        <w:autoSpaceDE w:val="0"/>
        <w:autoSpaceDN w:val="0"/>
        <w:adjustRightInd w:val="0"/>
        <w:spacing w:after="60"/>
        <w:ind w:left="1985" w:hanging="1985"/>
        <w:textAlignment w:val="baseline"/>
        <w:rPr>
          <w:rFonts w:ascii="Arial" w:eastAsia="等线" w:hAnsi="Arial" w:cs="Arial"/>
          <w:b/>
          <w:sz w:val="22"/>
          <w:lang w:eastAsia="en-GB"/>
        </w:rPr>
      </w:pPr>
      <w:r w:rsidRPr="00E90828">
        <w:rPr>
          <w:rFonts w:ascii="Arial" w:eastAsia="等线" w:hAnsi="Arial" w:cs="Arial"/>
          <w:b/>
          <w:sz w:val="22"/>
          <w:lang w:eastAsia="en-GB"/>
        </w:rPr>
        <w:t>Title:</w:t>
      </w:r>
      <w:r w:rsidRPr="00E90828">
        <w:rPr>
          <w:rFonts w:ascii="Arial" w:eastAsia="等线" w:hAnsi="Arial" w:cs="Arial"/>
          <w:b/>
          <w:sz w:val="22"/>
          <w:lang w:eastAsia="en-GB"/>
        </w:rPr>
        <w:tab/>
      </w:r>
      <w:r w:rsidRPr="009917B6">
        <w:rPr>
          <w:rFonts w:ascii="Arial" w:eastAsia="等线" w:hAnsi="Arial" w:cs="Arial"/>
          <w:color w:val="FF0000"/>
          <w:sz w:val="22"/>
          <w:lang w:eastAsia="en-GB"/>
        </w:rPr>
        <w:t>[draft]</w:t>
      </w:r>
      <w:r>
        <w:rPr>
          <w:rFonts w:ascii="Arial" w:eastAsia="等线" w:hAnsi="Arial" w:cs="Arial"/>
          <w:b/>
          <w:color w:val="FF0000"/>
          <w:sz w:val="22"/>
          <w:lang w:eastAsia="en-GB"/>
        </w:rPr>
        <w:t xml:space="preserve"> </w:t>
      </w:r>
      <w:r>
        <w:rPr>
          <w:rFonts w:ascii="Arial" w:eastAsia="等线" w:hAnsi="Arial" w:cs="Arial"/>
          <w:b/>
          <w:sz w:val="22"/>
          <w:lang w:eastAsia="en-GB"/>
        </w:rPr>
        <w:t>Reply L</w:t>
      </w:r>
      <w:r w:rsidRPr="00E90828">
        <w:rPr>
          <w:rFonts w:ascii="Arial" w:eastAsia="等线" w:hAnsi="Arial" w:cs="Arial"/>
          <w:b/>
          <w:sz w:val="22"/>
          <w:lang w:eastAsia="en-GB"/>
        </w:rPr>
        <w:t xml:space="preserve">S on </w:t>
      </w:r>
      <w:r>
        <w:rPr>
          <w:rFonts w:ascii="Arial" w:hAnsi="Arial" w:cs="Arial"/>
          <w:b/>
          <w:sz w:val="22"/>
        </w:rPr>
        <w:t xml:space="preserve">including </w:t>
      </w:r>
      <w:proofErr w:type="spellStart"/>
      <w:r>
        <w:rPr>
          <w:rFonts w:ascii="Arial" w:hAnsi="Arial" w:cs="Arial"/>
          <w:b/>
          <w:sz w:val="22"/>
        </w:rPr>
        <w:t>QoS</w:t>
      </w:r>
      <w:proofErr w:type="spellEnd"/>
      <w:r>
        <w:rPr>
          <w:rFonts w:ascii="Arial" w:hAnsi="Arial" w:cs="Arial"/>
          <w:b/>
          <w:sz w:val="22"/>
        </w:rPr>
        <w:t xml:space="preserve"> flow information in the RAN visible </w:t>
      </w:r>
      <w:proofErr w:type="spellStart"/>
      <w:r>
        <w:rPr>
          <w:rFonts w:ascii="Arial" w:hAnsi="Arial" w:cs="Arial"/>
          <w:b/>
          <w:sz w:val="22"/>
        </w:rPr>
        <w:t>QoE</w:t>
      </w:r>
      <w:proofErr w:type="spellEnd"/>
      <w:r>
        <w:rPr>
          <w:rFonts w:ascii="Arial" w:hAnsi="Arial" w:cs="Arial"/>
          <w:b/>
          <w:sz w:val="22"/>
        </w:rPr>
        <w:t xml:space="preserve"> report to RAN</w:t>
      </w:r>
    </w:p>
    <w:p w14:paraId="5CDE736A" w14:textId="77777777" w:rsidR="00134A75" w:rsidRDefault="00134A75" w:rsidP="00134A75">
      <w:pPr>
        <w:overflowPunct w:val="0"/>
        <w:autoSpaceDE w:val="0"/>
        <w:autoSpaceDN w:val="0"/>
        <w:adjustRightInd w:val="0"/>
        <w:spacing w:after="60"/>
        <w:ind w:left="1985" w:hanging="1985"/>
        <w:textAlignment w:val="baseline"/>
        <w:rPr>
          <w:rFonts w:ascii="Arial" w:eastAsia="等线" w:hAnsi="Arial" w:cs="Arial"/>
          <w:b/>
          <w:bCs/>
          <w:sz w:val="22"/>
          <w:lang w:eastAsia="en-GB"/>
        </w:rPr>
      </w:pPr>
      <w:bookmarkStart w:id="5" w:name="OLE_LINK57"/>
      <w:bookmarkStart w:id="6" w:name="OLE_LINK58"/>
      <w:r w:rsidRPr="00E90828">
        <w:rPr>
          <w:rFonts w:ascii="Arial" w:eastAsia="等线" w:hAnsi="Arial" w:cs="Arial"/>
          <w:b/>
          <w:sz w:val="22"/>
          <w:lang w:eastAsia="en-GB"/>
        </w:rPr>
        <w:t>Response to:</w:t>
      </w:r>
      <w:r w:rsidRPr="00E90828">
        <w:rPr>
          <w:rFonts w:ascii="Arial" w:eastAsia="等线" w:hAnsi="Arial" w:cs="Arial"/>
          <w:b/>
          <w:bCs/>
          <w:sz w:val="22"/>
          <w:lang w:eastAsia="en-GB"/>
        </w:rPr>
        <w:tab/>
      </w:r>
      <w:bookmarkStart w:id="7" w:name="OLE_LINK22"/>
      <w:r w:rsidRPr="00E90828">
        <w:rPr>
          <w:rFonts w:ascii="Arial" w:eastAsia="等线" w:hAnsi="Arial" w:cs="Arial"/>
          <w:b/>
          <w:bCs/>
          <w:sz w:val="22"/>
          <w:lang w:eastAsia="en-GB"/>
        </w:rPr>
        <w:t xml:space="preserve"> </w:t>
      </w:r>
      <w:bookmarkStart w:id="8" w:name="OLE_LINK59"/>
      <w:bookmarkStart w:id="9" w:name="OLE_LINK60"/>
      <w:bookmarkStart w:id="10" w:name="OLE_LINK61"/>
      <w:bookmarkEnd w:id="5"/>
      <w:bookmarkEnd w:id="6"/>
      <w:bookmarkEnd w:id="7"/>
    </w:p>
    <w:p w14:paraId="5CFE83A5" w14:textId="77777777" w:rsidR="00134A75" w:rsidRPr="00E90828" w:rsidRDefault="00134A75" w:rsidP="00134A75">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E90828">
        <w:rPr>
          <w:rFonts w:ascii="Arial" w:eastAsia="等线" w:hAnsi="Arial" w:cs="Arial"/>
          <w:b/>
          <w:sz w:val="22"/>
          <w:lang w:eastAsia="en-GB"/>
        </w:rPr>
        <w:t>Release:</w:t>
      </w:r>
      <w:r w:rsidRPr="00E90828">
        <w:rPr>
          <w:rFonts w:ascii="Arial" w:eastAsia="等线" w:hAnsi="Arial" w:cs="Arial"/>
          <w:b/>
          <w:bCs/>
          <w:sz w:val="22"/>
          <w:lang w:eastAsia="en-GB"/>
        </w:rPr>
        <w:tab/>
      </w:r>
      <w:r>
        <w:rPr>
          <w:rFonts w:ascii="Arial" w:eastAsia="等线" w:hAnsi="Arial" w:cs="Arial"/>
          <w:b/>
          <w:bCs/>
          <w:sz w:val="22"/>
          <w:lang w:eastAsia="en-GB"/>
        </w:rPr>
        <w:t>Release 18</w:t>
      </w:r>
    </w:p>
    <w:bookmarkEnd w:id="8"/>
    <w:bookmarkEnd w:id="9"/>
    <w:bookmarkEnd w:id="10"/>
    <w:p w14:paraId="2B0D3E7D" w14:textId="77777777" w:rsidR="00134A75" w:rsidRPr="00E90828" w:rsidRDefault="00134A75" w:rsidP="00134A75">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E90828">
        <w:rPr>
          <w:rFonts w:ascii="Arial" w:eastAsia="等线" w:hAnsi="Arial" w:cs="Arial"/>
          <w:b/>
          <w:sz w:val="22"/>
          <w:lang w:eastAsia="en-GB"/>
        </w:rPr>
        <w:t>Work Item:</w:t>
      </w:r>
      <w:r w:rsidRPr="00E90828">
        <w:rPr>
          <w:rFonts w:ascii="Arial" w:eastAsia="等线" w:hAnsi="Arial" w:cs="Arial"/>
          <w:b/>
          <w:bCs/>
          <w:sz w:val="22"/>
          <w:lang w:eastAsia="en-GB"/>
        </w:rPr>
        <w:tab/>
      </w:r>
      <w:r w:rsidRPr="004C51E5">
        <w:rPr>
          <w:rFonts w:ascii="Arial" w:hAnsi="Arial" w:cs="Arial"/>
          <w:b/>
          <w:sz w:val="22"/>
        </w:rPr>
        <w:t xml:space="preserve">NR </w:t>
      </w:r>
      <w:proofErr w:type="spellStart"/>
      <w:r w:rsidRPr="004C51E5">
        <w:rPr>
          <w:rFonts w:ascii="Arial" w:hAnsi="Arial" w:cs="Arial"/>
          <w:b/>
          <w:sz w:val="22"/>
        </w:rPr>
        <w:t>QoE</w:t>
      </w:r>
      <w:proofErr w:type="spellEnd"/>
      <w:r w:rsidRPr="004C51E5">
        <w:rPr>
          <w:rFonts w:ascii="Arial" w:hAnsi="Arial" w:cs="Arial"/>
          <w:b/>
          <w:sz w:val="22"/>
        </w:rPr>
        <w:t xml:space="preserve"> management and optimizations for diverse services</w:t>
      </w:r>
      <w:r w:rsidRPr="00B97703">
        <w:rPr>
          <w:rFonts w:ascii="Arial" w:hAnsi="Arial" w:cs="Arial"/>
          <w:b/>
          <w:bCs/>
          <w:sz w:val="22"/>
        </w:rPr>
        <w:t xml:space="preserve"> (</w:t>
      </w:r>
      <w:proofErr w:type="spellStart"/>
      <w:r w:rsidRPr="004C51E5">
        <w:rPr>
          <w:rFonts w:ascii="Arial" w:hAnsi="Arial" w:cs="Arial"/>
          <w:b/>
          <w:bCs/>
          <w:sz w:val="22"/>
        </w:rPr>
        <w:t>NR_QoE_enh</w:t>
      </w:r>
      <w:proofErr w:type="spellEnd"/>
      <w:r w:rsidRPr="00B97703">
        <w:rPr>
          <w:rFonts w:ascii="Arial" w:hAnsi="Arial" w:cs="Arial"/>
          <w:b/>
          <w:bCs/>
          <w:sz w:val="22"/>
        </w:rPr>
        <w:t>)</w:t>
      </w:r>
    </w:p>
    <w:p w14:paraId="36230A51" w14:textId="77777777" w:rsidR="00134A75" w:rsidRPr="00E90828" w:rsidRDefault="00134A75" w:rsidP="00134A75">
      <w:pPr>
        <w:overflowPunct w:val="0"/>
        <w:autoSpaceDE w:val="0"/>
        <w:autoSpaceDN w:val="0"/>
        <w:adjustRightInd w:val="0"/>
        <w:spacing w:after="60"/>
        <w:ind w:left="1985" w:hanging="1985"/>
        <w:textAlignment w:val="baseline"/>
        <w:rPr>
          <w:rFonts w:ascii="Arial" w:eastAsia="等线" w:hAnsi="Arial" w:cs="Arial"/>
          <w:b/>
          <w:sz w:val="22"/>
          <w:lang w:eastAsia="en-GB"/>
        </w:rPr>
      </w:pPr>
    </w:p>
    <w:p w14:paraId="794F9525" w14:textId="77777777" w:rsidR="00134A75" w:rsidRPr="00E90828" w:rsidRDefault="00134A75" w:rsidP="00134A75">
      <w:pPr>
        <w:spacing w:after="60"/>
        <w:ind w:left="1985" w:hanging="1985"/>
        <w:rPr>
          <w:rFonts w:ascii="Arial" w:eastAsia="等线" w:hAnsi="Arial" w:cs="Arial"/>
          <w:b/>
          <w:sz w:val="22"/>
        </w:rPr>
      </w:pPr>
      <w:r w:rsidRPr="00E90828">
        <w:rPr>
          <w:rFonts w:ascii="Arial" w:eastAsia="等线" w:hAnsi="Arial" w:cs="Arial"/>
          <w:b/>
          <w:sz w:val="22"/>
        </w:rPr>
        <w:t>Source:</w:t>
      </w:r>
      <w:r w:rsidRPr="00E90828">
        <w:rPr>
          <w:rFonts w:ascii="Arial" w:eastAsia="等线" w:hAnsi="Arial" w:cs="Arial"/>
          <w:b/>
          <w:sz w:val="22"/>
        </w:rPr>
        <w:tab/>
        <w:t xml:space="preserve">Huawei </w:t>
      </w:r>
      <w:r w:rsidRPr="00E90828">
        <w:rPr>
          <w:rFonts w:ascii="Arial" w:eastAsia="等线" w:hAnsi="Arial" w:cs="Arial"/>
          <w:b/>
          <w:sz w:val="22"/>
          <w:highlight w:val="yellow"/>
        </w:rPr>
        <w:t>[will be RAN3]</w:t>
      </w:r>
    </w:p>
    <w:p w14:paraId="7D19B6D5" w14:textId="77777777" w:rsidR="00134A75" w:rsidRPr="00E90828" w:rsidRDefault="00134A75" w:rsidP="00134A75">
      <w:pPr>
        <w:overflowPunct w:val="0"/>
        <w:autoSpaceDE w:val="0"/>
        <w:autoSpaceDN w:val="0"/>
        <w:adjustRightInd w:val="0"/>
        <w:spacing w:after="60"/>
        <w:ind w:left="1985" w:hanging="1985"/>
        <w:textAlignment w:val="baseline"/>
        <w:rPr>
          <w:rFonts w:ascii="Arial" w:eastAsia="等线" w:hAnsi="Arial" w:cs="Arial"/>
          <w:b/>
          <w:bCs/>
          <w:sz w:val="22"/>
        </w:rPr>
      </w:pPr>
      <w:r w:rsidRPr="00E90828">
        <w:rPr>
          <w:rFonts w:ascii="Arial" w:eastAsia="等线" w:hAnsi="Arial" w:cs="Arial"/>
          <w:b/>
          <w:sz w:val="22"/>
          <w:lang w:eastAsia="en-GB"/>
        </w:rPr>
        <w:t>To:</w:t>
      </w:r>
      <w:r w:rsidRPr="00E90828">
        <w:rPr>
          <w:rFonts w:ascii="Arial" w:eastAsia="等线" w:hAnsi="Arial" w:cs="Arial"/>
          <w:b/>
          <w:bCs/>
          <w:sz w:val="22"/>
          <w:lang w:eastAsia="en-GB"/>
        </w:rPr>
        <w:tab/>
      </w:r>
      <w:r>
        <w:rPr>
          <w:rFonts w:ascii="Arial" w:eastAsia="等线" w:hAnsi="Arial" w:cs="Arial"/>
          <w:b/>
          <w:bCs/>
          <w:sz w:val="22"/>
        </w:rPr>
        <w:t>RAN2</w:t>
      </w:r>
    </w:p>
    <w:p w14:paraId="5E87F619" w14:textId="77777777" w:rsidR="00134A75" w:rsidRPr="00E90828" w:rsidRDefault="00134A75" w:rsidP="00134A75">
      <w:pPr>
        <w:overflowPunct w:val="0"/>
        <w:autoSpaceDE w:val="0"/>
        <w:autoSpaceDN w:val="0"/>
        <w:adjustRightInd w:val="0"/>
        <w:spacing w:after="60"/>
        <w:ind w:left="1985" w:hanging="1985"/>
        <w:textAlignment w:val="baseline"/>
        <w:rPr>
          <w:rFonts w:ascii="Arial" w:eastAsia="等线" w:hAnsi="Arial" w:cs="Arial"/>
          <w:b/>
          <w:bCs/>
          <w:sz w:val="22"/>
          <w:lang w:eastAsia="en-GB"/>
        </w:rPr>
      </w:pPr>
      <w:bookmarkStart w:id="11" w:name="OLE_LINK45"/>
      <w:bookmarkStart w:id="12" w:name="OLE_LINK46"/>
      <w:r w:rsidRPr="00E90828">
        <w:rPr>
          <w:rFonts w:ascii="Arial" w:eastAsia="等线" w:hAnsi="Arial" w:cs="Arial"/>
          <w:b/>
          <w:sz w:val="22"/>
          <w:lang w:eastAsia="en-GB"/>
        </w:rPr>
        <w:t>Cc:</w:t>
      </w:r>
      <w:r w:rsidRPr="00E90828">
        <w:rPr>
          <w:rFonts w:ascii="Arial" w:eastAsia="等线" w:hAnsi="Arial" w:cs="Arial"/>
          <w:b/>
          <w:bCs/>
          <w:sz w:val="22"/>
          <w:lang w:eastAsia="en-GB"/>
        </w:rPr>
        <w:tab/>
      </w:r>
      <w:r>
        <w:rPr>
          <w:rFonts w:ascii="Arial" w:eastAsia="等线" w:hAnsi="Arial" w:cs="Arial"/>
          <w:b/>
          <w:bCs/>
          <w:sz w:val="22"/>
          <w:lang w:eastAsia="en-GB"/>
        </w:rPr>
        <w:t>-</w:t>
      </w:r>
    </w:p>
    <w:bookmarkEnd w:id="11"/>
    <w:bookmarkEnd w:id="12"/>
    <w:p w14:paraId="20F90C81" w14:textId="77777777" w:rsidR="00134A75" w:rsidRPr="00E90828" w:rsidRDefault="00134A75" w:rsidP="00134A75">
      <w:pPr>
        <w:overflowPunct w:val="0"/>
        <w:autoSpaceDE w:val="0"/>
        <w:autoSpaceDN w:val="0"/>
        <w:adjustRightInd w:val="0"/>
        <w:spacing w:after="60"/>
        <w:ind w:left="1985" w:hanging="1985"/>
        <w:textAlignment w:val="baseline"/>
        <w:rPr>
          <w:rFonts w:ascii="Arial" w:eastAsia="等线" w:hAnsi="Arial" w:cs="Arial"/>
          <w:bCs/>
          <w:lang w:eastAsia="en-GB"/>
        </w:rPr>
      </w:pPr>
    </w:p>
    <w:p w14:paraId="0D61682A" w14:textId="77777777" w:rsidR="00134A75" w:rsidRPr="00E90828" w:rsidRDefault="00134A75" w:rsidP="00134A75">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E90828">
        <w:rPr>
          <w:rFonts w:ascii="Arial" w:eastAsia="等线" w:hAnsi="Arial" w:cs="Arial"/>
          <w:b/>
          <w:sz w:val="22"/>
          <w:lang w:eastAsia="en-GB"/>
        </w:rPr>
        <w:t>Contact person:</w:t>
      </w:r>
      <w:r w:rsidRPr="00E90828">
        <w:rPr>
          <w:rFonts w:ascii="Arial" w:eastAsia="等线" w:hAnsi="Arial" w:cs="Arial"/>
          <w:b/>
          <w:bCs/>
          <w:sz w:val="22"/>
          <w:lang w:eastAsia="en-GB"/>
        </w:rPr>
        <w:tab/>
      </w:r>
      <w:proofErr w:type="spellStart"/>
      <w:r>
        <w:rPr>
          <w:rFonts w:ascii="Arial" w:eastAsia="等线" w:hAnsi="Arial" w:cs="Arial"/>
          <w:b/>
          <w:bCs/>
          <w:sz w:val="22"/>
          <w:lang w:eastAsia="en-GB"/>
        </w:rPr>
        <w:t>Jingcong</w:t>
      </w:r>
      <w:proofErr w:type="spellEnd"/>
      <w:r>
        <w:rPr>
          <w:rFonts w:ascii="Arial" w:eastAsia="等线" w:hAnsi="Arial" w:cs="Arial"/>
          <w:b/>
          <w:bCs/>
          <w:sz w:val="22"/>
          <w:lang w:eastAsia="en-GB"/>
        </w:rPr>
        <w:t xml:space="preserve"> Sun</w:t>
      </w:r>
    </w:p>
    <w:p w14:paraId="6CE5C8AE" w14:textId="77777777" w:rsidR="00134A75" w:rsidRPr="00E90828" w:rsidRDefault="00134A75" w:rsidP="00134A75">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E90828">
        <w:rPr>
          <w:rFonts w:ascii="Arial" w:eastAsia="等线" w:hAnsi="Arial" w:cs="Arial"/>
          <w:b/>
          <w:bCs/>
          <w:sz w:val="22"/>
          <w:lang w:eastAsia="en-GB"/>
        </w:rPr>
        <w:tab/>
      </w:r>
      <w:r>
        <w:rPr>
          <w:rFonts w:ascii="Arial" w:eastAsia="等线" w:hAnsi="Arial" w:cs="Arial"/>
          <w:b/>
          <w:bCs/>
          <w:sz w:val="22"/>
          <w:lang w:eastAsia="en-GB"/>
        </w:rPr>
        <w:t>Sunjingcong</w:t>
      </w:r>
      <w:r w:rsidRPr="00E90828">
        <w:rPr>
          <w:rFonts w:ascii="Arial" w:eastAsia="等线" w:hAnsi="Arial" w:cs="Arial"/>
          <w:b/>
          <w:bCs/>
          <w:sz w:val="22"/>
          <w:lang w:eastAsia="en-GB"/>
        </w:rPr>
        <w:t>@huawei.com</w:t>
      </w:r>
    </w:p>
    <w:p w14:paraId="4650A89B" w14:textId="77777777" w:rsidR="00134A75" w:rsidRPr="00E90828" w:rsidRDefault="00134A75" w:rsidP="00134A75">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E90828">
        <w:rPr>
          <w:rFonts w:ascii="Arial" w:eastAsia="等线" w:hAnsi="Arial" w:cs="Arial"/>
          <w:b/>
          <w:bCs/>
          <w:sz w:val="22"/>
          <w:lang w:eastAsia="en-GB"/>
        </w:rPr>
        <w:tab/>
      </w:r>
    </w:p>
    <w:p w14:paraId="1F6123A5" w14:textId="77777777" w:rsidR="00134A75" w:rsidRPr="00E90828" w:rsidRDefault="00134A75" w:rsidP="00134A75">
      <w:pPr>
        <w:overflowPunct w:val="0"/>
        <w:autoSpaceDE w:val="0"/>
        <w:autoSpaceDN w:val="0"/>
        <w:adjustRightInd w:val="0"/>
        <w:spacing w:after="60"/>
        <w:ind w:left="1985" w:hanging="1985"/>
        <w:textAlignment w:val="baseline"/>
        <w:rPr>
          <w:rFonts w:ascii="Arial" w:eastAsia="等线" w:hAnsi="Arial" w:cs="Arial"/>
          <w:b/>
          <w:sz w:val="22"/>
          <w:lang w:eastAsia="en-GB"/>
        </w:rPr>
      </w:pPr>
      <w:r w:rsidRPr="00E90828">
        <w:rPr>
          <w:rFonts w:ascii="Arial" w:eastAsia="等线" w:hAnsi="Arial" w:cs="Arial"/>
          <w:b/>
          <w:sz w:val="22"/>
          <w:lang w:eastAsia="en-GB"/>
        </w:rPr>
        <w:t>Send any reply LS to:</w:t>
      </w:r>
      <w:r w:rsidRPr="00E90828">
        <w:rPr>
          <w:rFonts w:ascii="Arial" w:eastAsia="等线" w:hAnsi="Arial" w:cs="Arial"/>
          <w:b/>
          <w:sz w:val="22"/>
          <w:lang w:eastAsia="en-GB"/>
        </w:rPr>
        <w:tab/>
        <w:t xml:space="preserve">3GPP Liaisons Coordinator, </w:t>
      </w:r>
      <w:hyperlink r:id="rId7" w:history="1">
        <w:r w:rsidRPr="00E90828">
          <w:rPr>
            <w:rFonts w:ascii="Arial" w:eastAsia="等线" w:hAnsi="Arial" w:cs="Arial"/>
            <w:b/>
            <w:color w:val="0000FF"/>
            <w:sz w:val="22"/>
            <w:u w:val="single"/>
            <w:lang w:eastAsia="en-GB"/>
          </w:rPr>
          <w:t>mailto:3GPPLiaison@etsi.org</w:t>
        </w:r>
      </w:hyperlink>
    </w:p>
    <w:p w14:paraId="6CA1228B" w14:textId="77777777" w:rsidR="00134A75" w:rsidRPr="00E90828" w:rsidRDefault="00134A75" w:rsidP="00134A75">
      <w:pPr>
        <w:overflowPunct w:val="0"/>
        <w:autoSpaceDE w:val="0"/>
        <w:autoSpaceDN w:val="0"/>
        <w:adjustRightInd w:val="0"/>
        <w:spacing w:after="60"/>
        <w:ind w:left="1985" w:hanging="1985"/>
        <w:textAlignment w:val="baseline"/>
        <w:rPr>
          <w:rFonts w:ascii="Arial" w:eastAsia="等线" w:hAnsi="Arial" w:cs="Arial"/>
          <w:b/>
          <w:lang w:eastAsia="en-GB"/>
        </w:rPr>
      </w:pPr>
    </w:p>
    <w:p w14:paraId="7CB711C6" w14:textId="77777777" w:rsidR="00134A75" w:rsidRPr="00E90828" w:rsidRDefault="00134A75" w:rsidP="00134A75">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C86E8E">
        <w:rPr>
          <w:rFonts w:ascii="Arial" w:eastAsia="等线" w:hAnsi="Arial" w:cs="Arial"/>
          <w:b/>
          <w:sz w:val="22"/>
          <w:lang w:eastAsia="en-GB"/>
        </w:rPr>
        <w:t>Attachments:</w:t>
      </w:r>
      <w:r w:rsidRPr="00E90828">
        <w:rPr>
          <w:rFonts w:ascii="Arial" w:eastAsia="等线" w:hAnsi="Arial" w:cs="Arial"/>
          <w:bCs/>
          <w:lang w:eastAsia="en-GB"/>
        </w:rPr>
        <w:tab/>
      </w:r>
      <w:r w:rsidRPr="00E90828">
        <w:rPr>
          <w:rFonts w:ascii="Arial" w:eastAsia="等线" w:hAnsi="Arial" w:cs="Arial"/>
          <w:b/>
          <w:bCs/>
          <w:sz w:val="22"/>
          <w:lang w:eastAsia="en-GB"/>
        </w:rPr>
        <w:t>None</w:t>
      </w:r>
    </w:p>
    <w:p w14:paraId="1631CCB2" w14:textId="77777777" w:rsidR="00134A75" w:rsidRPr="00E90828" w:rsidRDefault="00134A75" w:rsidP="00134A75">
      <w:pPr>
        <w:overflowPunct w:val="0"/>
        <w:autoSpaceDE w:val="0"/>
        <w:autoSpaceDN w:val="0"/>
        <w:adjustRightInd w:val="0"/>
        <w:textAlignment w:val="baseline"/>
        <w:rPr>
          <w:rFonts w:ascii="Arial" w:eastAsia="等线" w:hAnsi="Arial" w:cs="Arial"/>
          <w:lang w:eastAsia="en-GB"/>
        </w:rPr>
      </w:pPr>
    </w:p>
    <w:p w14:paraId="0F869492" w14:textId="77777777" w:rsidR="00134A75" w:rsidRPr="00E90828" w:rsidRDefault="00134A75" w:rsidP="00134A7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sidRPr="00E90828">
        <w:rPr>
          <w:rFonts w:ascii="Arial" w:eastAsia="等线" w:hAnsi="Arial"/>
          <w:sz w:val="36"/>
          <w:lang w:eastAsia="en-GB"/>
        </w:rPr>
        <w:t>1</w:t>
      </w:r>
      <w:r w:rsidRPr="00E90828">
        <w:rPr>
          <w:rFonts w:ascii="Arial" w:eastAsia="等线" w:hAnsi="Arial"/>
          <w:sz w:val="36"/>
          <w:lang w:eastAsia="en-GB"/>
        </w:rPr>
        <w:tab/>
        <w:t>Overall description</w:t>
      </w:r>
    </w:p>
    <w:p w14:paraId="38FE5897" w14:textId="77777777" w:rsidR="00134A75" w:rsidRDefault="00134A75" w:rsidP="00134A75">
      <w:pPr>
        <w:rPr>
          <w:rFonts w:ascii="Arial" w:eastAsia="等线" w:hAnsi="Arial" w:cs="Arial"/>
        </w:rPr>
      </w:pPr>
      <w:r w:rsidRPr="00F43F42">
        <w:rPr>
          <w:rFonts w:ascii="Arial" w:eastAsia="等线" w:hAnsi="Arial" w:cs="Arial"/>
        </w:rPr>
        <w:t xml:space="preserve">RAN3 </w:t>
      </w:r>
      <w:r>
        <w:rPr>
          <w:rFonts w:ascii="Arial" w:eastAsia="等线" w:hAnsi="Arial" w:cs="Arial"/>
        </w:rPr>
        <w:t xml:space="preserve">would like to inform RAN2 that RAN3 has agreed to introduce the </w:t>
      </w:r>
      <w:proofErr w:type="spellStart"/>
      <w:r>
        <w:rPr>
          <w:rFonts w:ascii="Arial" w:eastAsia="等线" w:hAnsi="Arial" w:cs="Arial"/>
        </w:rPr>
        <w:t>QoS</w:t>
      </w:r>
      <w:proofErr w:type="spellEnd"/>
      <w:r>
        <w:rPr>
          <w:rFonts w:ascii="Arial" w:eastAsia="等线" w:hAnsi="Arial" w:cs="Arial"/>
        </w:rPr>
        <w:t xml:space="preserve"> flow ID in the RAN visible </w:t>
      </w:r>
      <w:proofErr w:type="spellStart"/>
      <w:r>
        <w:rPr>
          <w:rFonts w:ascii="Arial" w:eastAsia="等线" w:hAnsi="Arial" w:cs="Arial"/>
        </w:rPr>
        <w:t>QoE</w:t>
      </w:r>
      <w:proofErr w:type="spellEnd"/>
      <w:r>
        <w:rPr>
          <w:rFonts w:ascii="Arial" w:eastAsia="等线" w:hAnsi="Arial" w:cs="Arial"/>
        </w:rPr>
        <w:t xml:space="preserve"> report over </w:t>
      </w:r>
      <w:proofErr w:type="spellStart"/>
      <w:r>
        <w:rPr>
          <w:rFonts w:ascii="Arial" w:eastAsia="等线" w:hAnsi="Arial" w:cs="Arial"/>
        </w:rPr>
        <w:t>Uu</w:t>
      </w:r>
      <w:proofErr w:type="spellEnd"/>
      <w:r>
        <w:rPr>
          <w:rFonts w:ascii="Arial" w:eastAsia="等线" w:hAnsi="Arial" w:cs="Arial"/>
        </w:rPr>
        <w:t>, which should be a mandatory IE, for optimizing the radio resource allocation.</w:t>
      </w:r>
    </w:p>
    <w:p w14:paraId="10997180" w14:textId="77777777" w:rsidR="00134A75" w:rsidRDefault="00134A75" w:rsidP="00134A75">
      <w:pPr>
        <w:rPr>
          <w:rFonts w:ascii="Arial" w:eastAsia="等线" w:hAnsi="Arial" w:cs="Arial"/>
        </w:rPr>
      </w:pPr>
    </w:p>
    <w:p w14:paraId="69A3EA67" w14:textId="77777777" w:rsidR="00134A75" w:rsidRPr="00E90828" w:rsidRDefault="00134A75" w:rsidP="00134A7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sidRPr="00E90828">
        <w:rPr>
          <w:rFonts w:ascii="Arial" w:eastAsia="等线" w:hAnsi="Arial"/>
          <w:sz w:val="36"/>
          <w:lang w:eastAsia="en-GB"/>
        </w:rPr>
        <w:t>2</w:t>
      </w:r>
      <w:r w:rsidRPr="00E90828">
        <w:rPr>
          <w:rFonts w:ascii="Arial" w:eastAsia="等线" w:hAnsi="Arial"/>
          <w:sz w:val="36"/>
          <w:lang w:eastAsia="en-GB"/>
        </w:rPr>
        <w:tab/>
        <w:t>Actions</w:t>
      </w:r>
    </w:p>
    <w:p w14:paraId="50646661" w14:textId="77777777" w:rsidR="00134A75" w:rsidRPr="00E90828" w:rsidRDefault="00134A75" w:rsidP="00134A75">
      <w:pPr>
        <w:overflowPunct w:val="0"/>
        <w:autoSpaceDE w:val="0"/>
        <w:autoSpaceDN w:val="0"/>
        <w:adjustRightInd w:val="0"/>
        <w:spacing w:after="120"/>
        <w:ind w:left="1985" w:hanging="1985"/>
        <w:textAlignment w:val="baseline"/>
        <w:rPr>
          <w:rFonts w:ascii="Arial" w:eastAsia="等线" w:hAnsi="Arial" w:cs="Arial"/>
          <w:b/>
          <w:lang w:eastAsia="en-GB"/>
        </w:rPr>
      </w:pPr>
      <w:r w:rsidRPr="00E90828">
        <w:rPr>
          <w:rFonts w:ascii="Arial" w:eastAsia="等线" w:hAnsi="Arial" w:cs="Arial"/>
          <w:b/>
          <w:lang w:eastAsia="en-GB"/>
        </w:rPr>
        <w:t xml:space="preserve">To </w:t>
      </w:r>
      <w:r>
        <w:rPr>
          <w:rFonts w:ascii="Arial" w:eastAsia="等线" w:hAnsi="Arial" w:cs="Arial"/>
          <w:b/>
          <w:lang w:eastAsia="en-GB"/>
        </w:rPr>
        <w:t>RAN2</w:t>
      </w:r>
      <w:r w:rsidRPr="00E90828">
        <w:rPr>
          <w:rFonts w:ascii="Arial" w:eastAsia="等线" w:hAnsi="Arial" w:cs="Arial"/>
          <w:b/>
          <w:lang w:eastAsia="en-GB"/>
        </w:rPr>
        <w:t xml:space="preserve">: </w:t>
      </w:r>
    </w:p>
    <w:p w14:paraId="36B885D5" w14:textId="77777777" w:rsidR="00134A75" w:rsidRPr="00E90828" w:rsidRDefault="00134A75" w:rsidP="00134A75">
      <w:pPr>
        <w:overflowPunct w:val="0"/>
        <w:autoSpaceDE w:val="0"/>
        <w:autoSpaceDN w:val="0"/>
        <w:adjustRightInd w:val="0"/>
        <w:spacing w:after="120"/>
        <w:ind w:left="993" w:hanging="993"/>
        <w:textAlignment w:val="baseline"/>
        <w:rPr>
          <w:rFonts w:ascii="Arial" w:eastAsia="等线" w:hAnsi="Arial" w:cs="Arial"/>
          <w:b/>
          <w:lang w:eastAsia="en-GB"/>
        </w:rPr>
      </w:pPr>
      <w:r w:rsidRPr="00E90828">
        <w:rPr>
          <w:rFonts w:ascii="Arial" w:eastAsia="等线" w:hAnsi="Arial" w:cs="Arial"/>
          <w:b/>
          <w:lang w:eastAsia="en-GB"/>
        </w:rPr>
        <w:t xml:space="preserve">ACTION: </w:t>
      </w:r>
      <w:r w:rsidRPr="00E90828">
        <w:rPr>
          <w:rFonts w:ascii="Arial" w:eastAsia="等线" w:hAnsi="Arial" w:cs="Arial"/>
          <w:b/>
          <w:lang w:eastAsia="en-GB"/>
        </w:rPr>
        <w:tab/>
        <w:t xml:space="preserve">RAN3 kindly asks </w:t>
      </w:r>
      <w:r>
        <w:rPr>
          <w:rFonts w:ascii="Arial" w:eastAsia="等线" w:hAnsi="Arial" w:cs="Arial"/>
          <w:b/>
          <w:lang w:eastAsia="en-GB"/>
        </w:rPr>
        <w:t xml:space="preserve">RAN2 </w:t>
      </w:r>
      <w:r w:rsidRPr="00E90828">
        <w:rPr>
          <w:rFonts w:ascii="Arial" w:eastAsia="等线" w:hAnsi="Arial" w:cs="Arial"/>
          <w:b/>
          <w:lang w:eastAsia="en-GB"/>
        </w:rPr>
        <w:t xml:space="preserve">to take the </w:t>
      </w:r>
      <w:r>
        <w:rPr>
          <w:rFonts w:ascii="Arial" w:eastAsia="等线" w:hAnsi="Arial" w:cs="Arial"/>
          <w:b/>
          <w:lang w:eastAsia="en-GB"/>
        </w:rPr>
        <w:t>information</w:t>
      </w:r>
      <w:r w:rsidRPr="00E90828">
        <w:rPr>
          <w:rFonts w:ascii="Arial" w:eastAsia="等线" w:hAnsi="Arial" w:cs="Arial"/>
          <w:b/>
          <w:lang w:eastAsia="en-GB"/>
        </w:rPr>
        <w:t xml:space="preserve"> above into account.</w:t>
      </w:r>
    </w:p>
    <w:p w14:paraId="5FF31A1D" w14:textId="77777777" w:rsidR="00134A75" w:rsidRPr="0044697E" w:rsidRDefault="00134A75" w:rsidP="00134A7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cs="Arial"/>
          <w:bCs/>
          <w:sz w:val="36"/>
          <w:szCs w:val="36"/>
          <w:lang w:eastAsia="en-GB"/>
        </w:rPr>
      </w:pPr>
      <w:r w:rsidRPr="00E90828">
        <w:rPr>
          <w:rFonts w:ascii="Arial" w:eastAsia="等线" w:hAnsi="Arial"/>
          <w:sz w:val="36"/>
          <w:szCs w:val="36"/>
          <w:lang w:eastAsia="en-GB"/>
        </w:rPr>
        <w:t>3</w:t>
      </w:r>
      <w:r w:rsidRPr="00E90828">
        <w:rPr>
          <w:rFonts w:ascii="Arial" w:eastAsia="等线" w:hAnsi="Arial"/>
          <w:sz w:val="36"/>
          <w:szCs w:val="36"/>
          <w:lang w:eastAsia="en-GB"/>
        </w:rPr>
        <w:tab/>
        <w:t xml:space="preserve">Dates of next </w:t>
      </w:r>
      <w:r w:rsidRPr="00E90828">
        <w:rPr>
          <w:rFonts w:ascii="Arial" w:eastAsia="等线" w:hAnsi="Arial" w:cs="Arial"/>
          <w:sz w:val="36"/>
          <w:szCs w:val="36"/>
          <w:lang w:eastAsia="en-GB"/>
        </w:rPr>
        <w:t>RAN3</w:t>
      </w:r>
      <w:r w:rsidRPr="00E90828">
        <w:rPr>
          <w:rFonts w:ascii="Arial" w:eastAsia="等线" w:hAnsi="Arial" w:cs="Arial"/>
          <w:bCs/>
          <w:sz w:val="36"/>
          <w:szCs w:val="36"/>
          <w:lang w:eastAsia="en-GB"/>
        </w:rPr>
        <w:t xml:space="preserve"> </w:t>
      </w:r>
      <w:r w:rsidRPr="00E90828">
        <w:rPr>
          <w:rFonts w:ascii="Arial" w:eastAsia="等线" w:hAnsi="Arial"/>
          <w:sz w:val="36"/>
          <w:szCs w:val="36"/>
          <w:lang w:eastAsia="en-GB"/>
        </w:rPr>
        <w:t>meetings</w:t>
      </w:r>
    </w:p>
    <w:p w14:paraId="0C3DAD4B" w14:textId="77777777" w:rsidR="00134A75" w:rsidRDefault="00134A75" w:rsidP="00134A75">
      <w:pPr>
        <w:tabs>
          <w:tab w:val="left" w:pos="4820"/>
        </w:tabs>
        <w:overflowPunct w:val="0"/>
        <w:autoSpaceDE w:val="0"/>
        <w:autoSpaceDN w:val="0"/>
        <w:adjustRightInd w:val="0"/>
        <w:spacing w:after="120"/>
        <w:ind w:left="5760" w:hanging="5760"/>
        <w:textAlignment w:val="baseline"/>
        <w:rPr>
          <w:rFonts w:ascii="Arial" w:eastAsia="等线" w:hAnsi="Arial" w:cs="Arial"/>
          <w:bCs/>
          <w:lang w:eastAsia="en-GB"/>
        </w:rPr>
      </w:pPr>
      <w:r>
        <w:rPr>
          <w:rFonts w:ascii="Arial" w:eastAsia="等线" w:hAnsi="Arial" w:cs="Arial"/>
          <w:bCs/>
          <w:lang w:eastAsia="en-GB"/>
        </w:rPr>
        <w:t>RAN3#118</w:t>
      </w:r>
      <w:r>
        <w:rPr>
          <w:rFonts w:ascii="Arial" w:eastAsia="等线" w:hAnsi="Arial" w:cs="Arial"/>
          <w:bCs/>
          <w:lang w:eastAsia="en-GB"/>
        </w:rPr>
        <w:tab/>
      </w:r>
      <w:r w:rsidRPr="001E5C6A">
        <w:rPr>
          <w:rFonts w:ascii="Arial" w:eastAsia="等线" w:hAnsi="Arial" w:cs="Arial"/>
          <w:bCs/>
          <w:lang w:eastAsia="en-GB"/>
        </w:rPr>
        <w:t>2022-11-14 - 2022-11-18</w:t>
      </w:r>
      <w:r w:rsidRPr="001E5C6A">
        <w:rPr>
          <w:rFonts w:ascii="Arial" w:eastAsia="等线" w:hAnsi="Arial" w:cs="Arial"/>
          <w:bCs/>
          <w:lang w:eastAsia="en-GB"/>
        </w:rPr>
        <w:tab/>
      </w:r>
      <w:r w:rsidRPr="001E5C6A">
        <w:rPr>
          <w:rFonts w:ascii="Arial" w:eastAsia="等线" w:hAnsi="Arial" w:cs="Arial"/>
          <w:bCs/>
          <w:lang w:eastAsia="en-GB"/>
        </w:rPr>
        <w:tab/>
      </w:r>
      <w:r>
        <w:rPr>
          <w:rFonts w:ascii="Arial" w:eastAsia="等线" w:hAnsi="Arial" w:cs="Arial"/>
          <w:bCs/>
          <w:lang w:eastAsia="en-GB"/>
        </w:rPr>
        <w:t>Toulouse, FR</w:t>
      </w:r>
    </w:p>
    <w:p w14:paraId="352DD928" w14:textId="2B712A74" w:rsidR="00134A75" w:rsidRPr="00E90828" w:rsidRDefault="00134A75" w:rsidP="00134A75">
      <w:pPr>
        <w:overflowPunct w:val="0"/>
        <w:autoSpaceDE w:val="0"/>
        <w:autoSpaceDN w:val="0"/>
        <w:adjustRightInd w:val="0"/>
        <w:textAlignment w:val="baseline"/>
        <w:rPr>
          <w:rFonts w:eastAsia="等线"/>
          <w:lang w:eastAsia="en-GB"/>
        </w:rPr>
      </w:pPr>
      <w:r>
        <w:rPr>
          <w:rFonts w:ascii="Arial" w:eastAsia="等线" w:hAnsi="Arial" w:cs="Arial"/>
          <w:bCs/>
          <w:lang w:eastAsia="en-GB"/>
        </w:rPr>
        <w:t>RAN3#119</w:t>
      </w:r>
      <w:r>
        <w:rPr>
          <w:rFonts w:ascii="Arial" w:eastAsia="等线" w:hAnsi="Arial" w:cs="Arial"/>
          <w:bCs/>
          <w:lang w:eastAsia="en-GB"/>
        </w:rPr>
        <w:tab/>
        <w:t xml:space="preserve">                                                                   </w:t>
      </w:r>
      <w:r w:rsidRPr="001E5C6A">
        <w:rPr>
          <w:rFonts w:ascii="Arial" w:eastAsia="等线" w:hAnsi="Arial" w:cs="Arial"/>
          <w:bCs/>
          <w:lang w:eastAsia="en-GB"/>
        </w:rPr>
        <w:t>202</w:t>
      </w:r>
      <w:r>
        <w:rPr>
          <w:rFonts w:ascii="Arial" w:eastAsia="等线" w:hAnsi="Arial" w:cs="Arial"/>
          <w:bCs/>
          <w:lang w:eastAsia="en-GB"/>
        </w:rPr>
        <w:t>3-2-27</w:t>
      </w:r>
      <w:r w:rsidRPr="001E5C6A">
        <w:rPr>
          <w:rFonts w:ascii="Arial" w:eastAsia="等线" w:hAnsi="Arial" w:cs="Arial"/>
          <w:bCs/>
          <w:lang w:eastAsia="en-GB"/>
        </w:rPr>
        <w:t xml:space="preserve"> - 202</w:t>
      </w:r>
      <w:r>
        <w:rPr>
          <w:rFonts w:ascii="Arial" w:eastAsia="等线" w:hAnsi="Arial" w:cs="Arial"/>
          <w:bCs/>
          <w:lang w:eastAsia="en-GB"/>
        </w:rPr>
        <w:t>3</w:t>
      </w:r>
      <w:r w:rsidRPr="001E5C6A">
        <w:rPr>
          <w:rFonts w:ascii="Arial" w:eastAsia="等线" w:hAnsi="Arial" w:cs="Arial"/>
          <w:bCs/>
          <w:lang w:eastAsia="en-GB"/>
        </w:rPr>
        <w:t>-</w:t>
      </w:r>
      <w:r>
        <w:rPr>
          <w:rFonts w:ascii="Arial" w:eastAsia="等线" w:hAnsi="Arial" w:cs="Arial"/>
          <w:bCs/>
          <w:lang w:eastAsia="en-GB"/>
        </w:rPr>
        <w:t>3</w:t>
      </w:r>
      <w:r w:rsidRPr="001E5C6A">
        <w:rPr>
          <w:rFonts w:ascii="Arial" w:eastAsia="等线" w:hAnsi="Arial" w:cs="Arial"/>
          <w:bCs/>
          <w:lang w:eastAsia="en-GB"/>
        </w:rPr>
        <w:t>-</w:t>
      </w:r>
      <w:r>
        <w:rPr>
          <w:rFonts w:ascii="Arial" w:eastAsia="等线" w:hAnsi="Arial" w:cs="Arial"/>
          <w:bCs/>
          <w:lang w:eastAsia="en-GB"/>
        </w:rPr>
        <w:t>3</w:t>
      </w:r>
      <w:r w:rsidRPr="001E5C6A">
        <w:rPr>
          <w:rFonts w:ascii="Arial" w:eastAsia="等线" w:hAnsi="Arial" w:cs="Arial"/>
          <w:bCs/>
          <w:lang w:eastAsia="en-GB"/>
        </w:rPr>
        <w:tab/>
      </w:r>
      <w:r w:rsidRPr="001E5C6A">
        <w:rPr>
          <w:rFonts w:ascii="Arial" w:eastAsia="等线" w:hAnsi="Arial" w:cs="Arial"/>
          <w:bCs/>
          <w:lang w:eastAsia="en-GB"/>
        </w:rPr>
        <w:tab/>
      </w:r>
      <w:r>
        <w:rPr>
          <w:rFonts w:ascii="Arial" w:eastAsia="等线" w:hAnsi="Arial" w:cs="Arial"/>
          <w:bCs/>
          <w:lang w:eastAsia="en-GB"/>
        </w:rPr>
        <w:t>Athens, GR</w:t>
      </w:r>
    </w:p>
    <w:p w14:paraId="7C834D6A" w14:textId="77777777" w:rsidR="007B1BB0" w:rsidRDefault="007B1BB0" w:rsidP="00FF651F">
      <w:pPr>
        <w:pStyle w:val="Proposal"/>
        <w:numPr>
          <w:ilvl w:val="0"/>
          <w:numId w:val="0"/>
        </w:numPr>
        <w:ind w:left="1560" w:hanging="1200"/>
        <w:rPr>
          <w:rFonts w:eastAsiaTheme="minorEastAsia"/>
          <w:lang w:eastAsia="zh-CN"/>
        </w:rPr>
      </w:pPr>
    </w:p>
    <w:sectPr w:rsidR="007B1B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78CF9" w14:textId="77777777" w:rsidR="00DB025D" w:rsidRDefault="00DB025D">
      <w:r>
        <w:separator/>
      </w:r>
    </w:p>
  </w:endnote>
  <w:endnote w:type="continuationSeparator" w:id="0">
    <w:p w14:paraId="45CD3CE3" w14:textId="77777777" w:rsidR="00DB025D" w:rsidRDefault="00DB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B4E95"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EFFC9" w14:textId="77777777" w:rsidR="00DB025D" w:rsidRDefault="00DB025D">
      <w:r>
        <w:separator/>
      </w:r>
    </w:p>
  </w:footnote>
  <w:footnote w:type="continuationSeparator" w:id="0">
    <w:p w14:paraId="453354F5" w14:textId="77777777" w:rsidR="00DB025D" w:rsidRDefault="00DB02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2E7451"/>
    <w:multiLevelType w:val="hybridMultilevel"/>
    <w:tmpl w:val="7170362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2355ED"/>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8D184ED2"/>
    <w:lvl w:ilvl="0" w:tplc="D68A27D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92211E"/>
    <w:multiLevelType w:val="hybridMultilevel"/>
    <w:tmpl w:val="7D940630"/>
    <w:lvl w:ilvl="0" w:tplc="A6187904">
      <w:start w:val="22"/>
      <w:numFmt w:val="bullet"/>
      <w:lvlText w:val="-"/>
      <w:lvlJc w:val="left"/>
      <w:pPr>
        <w:ind w:left="1190" w:hanging="420"/>
      </w:pPr>
      <w:rPr>
        <w:rFonts w:ascii="Times New Roman" w:eastAsia="MS Mincho" w:hAnsi="Times New Roman" w:cs="Times New Roman"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11"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9C13713"/>
    <w:multiLevelType w:val="hybridMultilevel"/>
    <w:tmpl w:val="F4BEE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F4B27E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52004"/>
    <w:multiLevelType w:val="hybridMultilevel"/>
    <w:tmpl w:val="66C4F974"/>
    <w:lvl w:ilvl="0" w:tplc="B6520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785BFF"/>
    <w:multiLevelType w:val="hybridMultilevel"/>
    <w:tmpl w:val="275E95C4"/>
    <w:lvl w:ilvl="0" w:tplc="A6187904">
      <w:start w:val="22"/>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7A207812"/>
    <w:multiLevelType w:val="hybridMultilevel"/>
    <w:tmpl w:val="9A82F16C"/>
    <w:lvl w:ilvl="0" w:tplc="4BDC8D9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2"/>
  </w:num>
  <w:num w:numId="4">
    <w:abstractNumId w:val="17"/>
  </w:num>
  <w:num w:numId="5">
    <w:abstractNumId w:val="1"/>
  </w:num>
  <w:num w:numId="6">
    <w:abstractNumId w:val="4"/>
  </w:num>
  <w:num w:numId="7">
    <w:abstractNumId w:val="12"/>
  </w:num>
  <w:num w:numId="8">
    <w:abstractNumId w:val="14"/>
  </w:num>
  <w:num w:numId="9">
    <w:abstractNumId w:val="9"/>
  </w:num>
  <w:num w:numId="10">
    <w:abstractNumId w:val="0"/>
  </w:num>
  <w:num w:numId="11">
    <w:abstractNumId w:val="15"/>
  </w:num>
  <w:num w:numId="12">
    <w:abstractNumId w:val="10"/>
  </w:num>
  <w:num w:numId="13">
    <w:abstractNumId w:val="9"/>
    <w:lvlOverride w:ilvl="0">
      <w:startOverride w:val="1"/>
    </w:lvlOverride>
  </w:num>
  <w:num w:numId="14">
    <w:abstractNumId w:val="9"/>
    <w:lvlOverride w:ilvl="0">
      <w:startOverride w:val="1"/>
    </w:lvlOverride>
  </w:num>
  <w:num w:numId="15">
    <w:abstractNumId w:val="6"/>
  </w:num>
  <w:num w:numId="16">
    <w:abstractNumId w:val="9"/>
    <w:lvlOverride w:ilvl="0">
      <w:startOverride w:val="1"/>
    </w:lvlOverride>
  </w:num>
  <w:num w:numId="17">
    <w:abstractNumId w:val="20"/>
  </w:num>
  <w:num w:numId="18">
    <w:abstractNumId w:val="9"/>
    <w:lvlOverride w:ilvl="0">
      <w:startOverride w:val="1"/>
    </w:lvlOverride>
  </w:num>
  <w:num w:numId="19">
    <w:abstractNumId w:val="9"/>
    <w:lvlOverride w:ilvl="0">
      <w:startOverride w:val="1"/>
    </w:lvlOverride>
  </w:num>
  <w:num w:numId="20">
    <w:abstractNumId w:val="9"/>
    <w:lvlOverride w:ilvl="0">
      <w:startOverride w:val="1"/>
    </w:lvlOverride>
  </w:num>
  <w:num w:numId="21">
    <w:abstractNumId w:val="9"/>
    <w:lvlOverride w:ilvl="0">
      <w:startOverride w:val="1"/>
    </w:lvlOverride>
  </w:num>
  <w:num w:numId="22">
    <w:abstractNumId w:val="9"/>
  </w:num>
  <w:num w:numId="23">
    <w:abstractNumId w:val="9"/>
    <w:lvlOverride w:ilvl="0">
      <w:startOverride w:val="1"/>
    </w:lvlOverride>
  </w:num>
  <w:num w:numId="24">
    <w:abstractNumId w:val="11"/>
  </w:num>
  <w:num w:numId="25">
    <w:abstractNumId w:val="9"/>
    <w:lvlOverride w:ilvl="0">
      <w:startOverride w:val="1"/>
    </w:lvlOverride>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9"/>
    <w:lvlOverride w:ilvl="0">
      <w:startOverride w:val="1"/>
    </w:lvlOverride>
  </w:num>
  <w:num w:numId="32">
    <w:abstractNumId w:val="8"/>
  </w:num>
  <w:num w:numId="33">
    <w:abstractNumId w:val="5"/>
  </w:num>
  <w:num w:numId="34">
    <w:abstractNumId w:val="18"/>
  </w:num>
  <w:num w:numId="35">
    <w:abstractNumId w:val="21"/>
  </w:num>
  <w:num w:numId="36">
    <w:abstractNumId w:val="16"/>
  </w:num>
  <w:num w:numId="37">
    <w:abstractNumId w:val="7"/>
  </w:num>
  <w:num w:numId="38">
    <w:abstractNumId w:val="19"/>
  </w:num>
  <w:num w:numId="3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7F"/>
    <w:rsid w:val="00001940"/>
    <w:rsid w:val="0000194D"/>
    <w:rsid w:val="00002862"/>
    <w:rsid w:val="00002C5F"/>
    <w:rsid w:val="00003904"/>
    <w:rsid w:val="00003DF6"/>
    <w:rsid w:val="00003FCF"/>
    <w:rsid w:val="000044DA"/>
    <w:rsid w:val="0000613E"/>
    <w:rsid w:val="00006358"/>
    <w:rsid w:val="000068C4"/>
    <w:rsid w:val="00006AA0"/>
    <w:rsid w:val="000110CA"/>
    <w:rsid w:val="00011674"/>
    <w:rsid w:val="000118F6"/>
    <w:rsid w:val="00013CB8"/>
    <w:rsid w:val="00014D1E"/>
    <w:rsid w:val="00015330"/>
    <w:rsid w:val="0001565F"/>
    <w:rsid w:val="0001701A"/>
    <w:rsid w:val="000171BD"/>
    <w:rsid w:val="00017C43"/>
    <w:rsid w:val="000205C0"/>
    <w:rsid w:val="00020BFF"/>
    <w:rsid w:val="000224E8"/>
    <w:rsid w:val="00022E4A"/>
    <w:rsid w:val="00023E5C"/>
    <w:rsid w:val="00025434"/>
    <w:rsid w:val="0002747B"/>
    <w:rsid w:val="00031567"/>
    <w:rsid w:val="00032AB8"/>
    <w:rsid w:val="0003419C"/>
    <w:rsid w:val="000346B7"/>
    <w:rsid w:val="000357E9"/>
    <w:rsid w:val="00036CF9"/>
    <w:rsid w:val="00037B33"/>
    <w:rsid w:val="00040B64"/>
    <w:rsid w:val="0004127F"/>
    <w:rsid w:val="000421C4"/>
    <w:rsid w:val="000436C0"/>
    <w:rsid w:val="00043BC5"/>
    <w:rsid w:val="000442D9"/>
    <w:rsid w:val="00044562"/>
    <w:rsid w:val="000460B7"/>
    <w:rsid w:val="000468A5"/>
    <w:rsid w:val="0004716B"/>
    <w:rsid w:val="00047944"/>
    <w:rsid w:val="00047A86"/>
    <w:rsid w:val="00047D2B"/>
    <w:rsid w:val="000502EF"/>
    <w:rsid w:val="0005055D"/>
    <w:rsid w:val="00052018"/>
    <w:rsid w:val="000520DD"/>
    <w:rsid w:val="0005476A"/>
    <w:rsid w:val="00054CEB"/>
    <w:rsid w:val="00057F83"/>
    <w:rsid w:val="00061B84"/>
    <w:rsid w:val="000622D3"/>
    <w:rsid w:val="00062A3B"/>
    <w:rsid w:val="0006370F"/>
    <w:rsid w:val="00064173"/>
    <w:rsid w:val="000655EF"/>
    <w:rsid w:val="00070CDD"/>
    <w:rsid w:val="00072EDF"/>
    <w:rsid w:val="000737BB"/>
    <w:rsid w:val="00073C97"/>
    <w:rsid w:val="00074AF1"/>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03A"/>
    <w:rsid w:val="000A4B60"/>
    <w:rsid w:val="000A4C5A"/>
    <w:rsid w:val="000A689E"/>
    <w:rsid w:val="000A6CBD"/>
    <w:rsid w:val="000B13E4"/>
    <w:rsid w:val="000B2BB2"/>
    <w:rsid w:val="000B48A6"/>
    <w:rsid w:val="000B4B4A"/>
    <w:rsid w:val="000B54C1"/>
    <w:rsid w:val="000B5774"/>
    <w:rsid w:val="000B5F7E"/>
    <w:rsid w:val="000B78CC"/>
    <w:rsid w:val="000C00E1"/>
    <w:rsid w:val="000C42DD"/>
    <w:rsid w:val="000C4E93"/>
    <w:rsid w:val="000C6154"/>
    <w:rsid w:val="000C6CBB"/>
    <w:rsid w:val="000C6D76"/>
    <w:rsid w:val="000C6E31"/>
    <w:rsid w:val="000C7168"/>
    <w:rsid w:val="000D0344"/>
    <w:rsid w:val="000D113B"/>
    <w:rsid w:val="000D3B23"/>
    <w:rsid w:val="000D44D4"/>
    <w:rsid w:val="000D468C"/>
    <w:rsid w:val="000D5EC9"/>
    <w:rsid w:val="000E02F8"/>
    <w:rsid w:val="000E0332"/>
    <w:rsid w:val="000E13C9"/>
    <w:rsid w:val="000E301C"/>
    <w:rsid w:val="000E3370"/>
    <w:rsid w:val="000E33C3"/>
    <w:rsid w:val="000E4329"/>
    <w:rsid w:val="000E558F"/>
    <w:rsid w:val="000E7C81"/>
    <w:rsid w:val="000F025B"/>
    <w:rsid w:val="000F1FC4"/>
    <w:rsid w:val="000F446E"/>
    <w:rsid w:val="000F5047"/>
    <w:rsid w:val="000F5F53"/>
    <w:rsid w:val="000F6965"/>
    <w:rsid w:val="000F6E6D"/>
    <w:rsid w:val="000F7A9D"/>
    <w:rsid w:val="000F7B91"/>
    <w:rsid w:val="00100151"/>
    <w:rsid w:val="00100609"/>
    <w:rsid w:val="00100BFE"/>
    <w:rsid w:val="00101C00"/>
    <w:rsid w:val="00101C0B"/>
    <w:rsid w:val="001024B9"/>
    <w:rsid w:val="00104667"/>
    <w:rsid w:val="001053B5"/>
    <w:rsid w:val="0010634F"/>
    <w:rsid w:val="00107EFF"/>
    <w:rsid w:val="00107FF6"/>
    <w:rsid w:val="00110973"/>
    <w:rsid w:val="00110CE9"/>
    <w:rsid w:val="001119E6"/>
    <w:rsid w:val="00112C1D"/>
    <w:rsid w:val="001133CF"/>
    <w:rsid w:val="00113571"/>
    <w:rsid w:val="00114EB0"/>
    <w:rsid w:val="0011590F"/>
    <w:rsid w:val="00116632"/>
    <w:rsid w:val="001177F1"/>
    <w:rsid w:val="00117B42"/>
    <w:rsid w:val="00117E84"/>
    <w:rsid w:val="00121CA2"/>
    <w:rsid w:val="0012227B"/>
    <w:rsid w:val="001227E7"/>
    <w:rsid w:val="001234FF"/>
    <w:rsid w:val="00125A22"/>
    <w:rsid w:val="001264EA"/>
    <w:rsid w:val="00126539"/>
    <w:rsid w:val="00126BF7"/>
    <w:rsid w:val="0013091C"/>
    <w:rsid w:val="00130C8A"/>
    <w:rsid w:val="001312D1"/>
    <w:rsid w:val="0013156C"/>
    <w:rsid w:val="00131814"/>
    <w:rsid w:val="00131EA5"/>
    <w:rsid w:val="0013204A"/>
    <w:rsid w:val="00132625"/>
    <w:rsid w:val="00134A75"/>
    <w:rsid w:val="00135B09"/>
    <w:rsid w:val="0013756F"/>
    <w:rsid w:val="00140232"/>
    <w:rsid w:val="0014087A"/>
    <w:rsid w:val="00141333"/>
    <w:rsid w:val="00141DD6"/>
    <w:rsid w:val="001424FD"/>
    <w:rsid w:val="00143C4D"/>
    <w:rsid w:val="00144AA6"/>
    <w:rsid w:val="0014638D"/>
    <w:rsid w:val="0015093A"/>
    <w:rsid w:val="00150FD5"/>
    <w:rsid w:val="00151A16"/>
    <w:rsid w:val="00152608"/>
    <w:rsid w:val="00153BD4"/>
    <w:rsid w:val="001551A2"/>
    <w:rsid w:val="0015526C"/>
    <w:rsid w:val="00157372"/>
    <w:rsid w:val="0016006A"/>
    <w:rsid w:val="0016044E"/>
    <w:rsid w:val="00160DF5"/>
    <w:rsid w:val="001636D5"/>
    <w:rsid w:val="00163EEC"/>
    <w:rsid w:val="00165014"/>
    <w:rsid w:val="00165142"/>
    <w:rsid w:val="001679FD"/>
    <w:rsid w:val="0017100B"/>
    <w:rsid w:val="001710DA"/>
    <w:rsid w:val="00171F68"/>
    <w:rsid w:val="00173543"/>
    <w:rsid w:val="00173F6E"/>
    <w:rsid w:val="00174AB0"/>
    <w:rsid w:val="00176919"/>
    <w:rsid w:val="00177369"/>
    <w:rsid w:val="001775C4"/>
    <w:rsid w:val="001778DC"/>
    <w:rsid w:val="00177ED9"/>
    <w:rsid w:val="0018017B"/>
    <w:rsid w:val="00181069"/>
    <w:rsid w:val="00183778"/>
    <w:rsid w:val="00184EF7"/>
    <w:rsid w:val="00185A40"/>
    <w:rsid w:val="001860A0"/>
    <w:rsid w:val="00186621"/>
    <w:rsid w:val="0019227A"/>
    <w:rsid w:val="001945A7"/>
    <w:rsid w:val="00195650"/>
    <w:rsid w:val="001977C8"/>
    <w:rsid w:val="00197C7B"/>
    <w:rsid w:val="001A1B88"/>
    <w:rsid w:val="001A1F92"/>
    <w:rsid w:val="001A2382"/>
    <w:rsid w:val="001A26E9"/>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264E"/>
    <w:rsid w:val="001E3038"/>
    <w:rsid w:val="001E35AF"/>
    <w:rsid w:val="001E3784"/>
    <w:rsid w:val="001E41F3"/>
    <w:rsid w:val="001E4AA3"/>
    <w:rsid w:val="001E50E2"/>
    <w:rsid w:val="001E6065"/>
    <w:rsid w:val="001E7450"/>
    <w:rsid w:val="001E7D40"/>
    <w:rsid w:val="001F0201"/>
    <w:rsid w:val="001F0CA1"/>
    <w:rsid w:val="001F2538"/>
    <w:rsid w:val="001F2CFC"/>
    <w:rsid w:val="001F3078"/>
    <w:rsid w:val="001F3BDF"/>
    <w:rsid w:val="001F46A0"/>
    <w:rsid w:val="001F4ED0"/>
    <w:rsid w:val="001F5B17"/>
    <w:rsid w:val="001F6117"/>
    <w:rsid w:val="001F7A97"/>
    <w:rsid w:val="00200340"/>
    <w:rsid w:val="002010F1"/>
    <w:rsid w:val="0020116F"/>
    <w:rsid w:val="0020138F"/>
    <w:rsid w:val="00201B9C"/>
    <w:rsid w:val="002023A8"/>
    <w:rsid w:val="002023FE"/>
    <w:rsid w:val="002042A1"/>
    <w:rsid w:val="002056FF"/>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6E7D"/>
    <w:rsid w:val="002277A5"/>
    <w:rsid w:val="002304E7"/>
    <w:rsid w:val="002313BF"/>
    <w:rsid w:val="00231E54"/>
    <w:rsid w:val="002321E8"/>
    <w:rsid w:val="002322F7"/>
    <w:rsid w:val="002323C1"/>
    <w:rsid w:val="002328CB"/>
    <w:rsid w:val="00232E93"/>
    <w:rsid w:val="0023360F"/>
    <w:rsid w:val="00234668"/>
    <w:rsid w:val="00234F69"/>
    <w:rsid w:val="00235251"/>
    <w:rsid w:val="00235630"/>
    <w:rsid w:val="00235B4C"/>
    <w:rsid w:val="00236705"/>
    <w:rsid w:val="0023683D"/>
    <w:rsid w:val="002376A3"/>
    <w:rsid w:val="002379A1"/>
    <w:rsid w:val="00241AD4"/>
    <w:rsid w:val="00241AE0"/>
    <w:rsid w:val="0024335F"/>
    <w:rsid w:val="00243BC1"/>
    <w:rsid w:val="00244332"/>
    <w:rsid w:val="00245042"/>
    <w:rsid w:val="00245B23"/>
    <w:rsid w:val="00246DE8"/>
    <w:rsid w:val="0025022A"/>
    <w:rsid w:val="00250854"/>
    <w:rsid w:val="00251ACF"/>
    <w:rsid w:val="0025228F"/>
    <w:rsid w:val="002530BE"/>
    <w:rsid w:val="00253E55"/>
    <w:rsid w:val="0025482C"/>
    <w:rsid w:val="00254FDB"/>
    <w:rsid w:val="00257195"/>
    <w:rsid w:val="002578D8"/>
    <w:rsid w:val="00260469"/>
    <w:rsid w:val="002613A5"/>
    <w:rsid w:val="00267074"/>
    <w:rsid w:val="00267881"/>
    <w:rsid w:val="002723F2"/>
    <w:rsid w:val="00273821"/>
    <w:rsid w:val="00273986"/>
    <w:rsid w:val="00273FC1"/>
    <w:rsid w:val="00274E67"/>
    <w:rsid w:val="00275D12"/>
    <w:rsid w:val="00276CD2"/>
    <w:rsid w:val="00277A1E"/>
    <w:rsid w:val="0028062F"/>
    <w:rsid w:val="002808AD"/>
    <w:rsid w:val="002809AF"/>
    <w:rsid w:val="00280FEC"/>
    <w:rsid w:val="00281EB0"/>
    <w:rsid w:val="0028456D"/>
    <w:rsid w:val="00284F62"/>
    <w:rsid w:val="00285749"/>
    <w:rsid w:val="0028675B"/>
    <w:rsid w:val="00287A3E"/>
    <w:rsid w:val="00291941"/>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7CE"/>
    <w:rsid w:val="002B1C9E"/>
    <w:rsid w:val="002B1E85"/>
    <w:rsid w:val="002B4A9F"/>
    <w:rsid w:val="002B565A"/>
    <w:rsid w:val="002B59FE"/>
    <w:rsid w:val="002B689A"/>
    <w:rsid w:val="002B7766"/>
    <w:rsid w:val="002C0977"/>
    <w:rsid w:val="002C0B39"/>
    <w:rsid w:val="002C24E5"/>
    <w:rsid w:val="002C28CD"/>
    <w:rsid w:val="002C3F9C"/>
    <w:rsid w:val="002C4745"/>
    <w:rsid w:val="002C4BB7"/>
    <w:rsid w:val="002C5758"/>
    <w:rsid w:val="002C5BCD"/>
    <w:rsid w:val="002C63B6"/>
    <w:rsid w:val="002C7216"/>
    <w:rsid w:val="002C73CF"/>
    <w:rsid w:val="002C7B02"/>
    <w:rsid w:val="002D079A"/>
    <w:rsid w:val="002D1D19"/>
    <w:rsid w:val="002D23EB"/>
    <w:rsid w:val="002D2931"/>
    <w:rsid w:val="002D32AD"/>
    <w:rsid w:val="002D3445"/>
    <w:rsid w:val="002D3F6E"/>
    <w:rsid w:val="002D4229"/>
    <w:rsid w:val="002D4826"/>
    <w:rsid w:val="002D499E"/>
    <w:rsid w:val="002D4B06"/>
    <w:rsid w:val="002D4DCF"/>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5F91"/>
    <w:rsid w:val="002E74B9"/>
    <w:rsid w:val="002E7692"/>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265"/>
    <w:rsid w:val="0031543D"/>
    <w:rsid w:val="00315F2F"/>
    <w:rsid w:val="00316D12"/>
    <w:rsid w:val="00316D4A"/>
    <w:rsid w:val="003205DA"/>
    <w:rsid w:val="0032143F"/>
    <w:rsid w:val="00322BF9"/>
    <w:rsid w:val="00324E7A"/>
    <w:rsid w:val="00325769"/>
    <w:rsid w:val="00325B85"/>
    <w:rsid w:val="00326166"/>
    <w:rsid w:val="00326C1A"/>
    <w:rsid w:val="0032767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5A7B"/>
    <w:rsid w:val="00366FA1"/>
    <w:rsid w:val="00367757"/>
    <w:rsid w:val="0037004C"/>
    <w:rsid w:val="003703CB"/>
    <w:rsid w:val="0037119B"/>
    <w:rsid w:val="003716D6"/>
    <w:rsid w:val="00371EED"/>
    <w:rsid w:val="00372A7D"/>
    <w:rsid w:val="00373E10"/>
    <w:rsid w:val="0037427C"/>
    <w:rsid w:val="00380EBB"/>
    <w:rsid w:val="0038145B"/>
    <w:rsid w:val="003819DC"/>
    <w:rsid w:val="00381C0D"/>
    <w:rsid w:val="00381F6C"/>
    <w:rsid w:val="0038246B"/>
    <w:rsid w:val="00382B41"/>
    <w:rsid w:val="00384193"/>
    <w:rsid w:val="00384EED"/>
    <w:rsid w:val="003852F4"/>
    <w:rsid w:val="003862C3"/>
    <w:rsid w:val="00387067"/>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020"/>
    <w:rsid w:val="003A41E4"/>
    <w:rsid w:val="003A4FE1"/>
    <w:rsid w:val="003A5465"/>
    <w:rsid w:val="003A557A"/>
    <w:rsid w:val="003A6D6C"/>
    <w:rsid w:val="003B085C"/>
    <w:rsid w:val="003B21D1"/>
    <w:rsid w:val="003B3117"/>
    <w:rsid w:val="003B5800"/>
    <w:rsid w:val="003B7C7F"/>
    <w:rsid w:val="003C1312"/>
    <w:rsid w:val="003C2930"/>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1819"/>
    <w:rsid w:val="004122AC"/>
    <w:rsid w:val="0041230E"/>
    <w:rsid w:val="004131D9"/>
    <w:rsid w:val="0041390E"/>
    <w:rsid w:val="00414BB3"/>
    <w:rsid w:val="0041514E"/>
    <w:rsid w:val="00415963"/>
    <w:rsid w:val="0041669D"/>
    <w:rsid w:val="00416961"/>
    <w:rsid w:val="00416AC5"/>
    <w:rsid w:val="004201F7"/>
    <w:rsid w:val="00421EAB"/>
    <w:rsid w:val="004223B5"/>
    <w:rsid w:val="0042304B"/>
    <w:rsid w:val="00426EE2"/>
    <w:rsid w:val="0042735E"/>
    <w:rsid w:val="00433D1A"/>
    <w:rsid w:val="00433E63"/>
    <w:rsid w:val="00434BE2"/>
    <w:rsid w:val="00435C19"/>
    <w:rsid w:val="00435C42"/>
    <w:rsid w:val="00437000"/>
    <w:rsid w:val="00437161"/>
    <w:rsid w:val="00437A99"/>
    <w:rsid w:val="00444983"/>
    <w:rsid w:val="00444F8C"/>
    <w:rsid w:val="004453C9"/>
    <w:rsid w:val="00445A1C"/>
    <w:rsid w:val="00445D70"/>
    <w:rsid w:val="0044674B"/>
    <w:rsid w:val="00446771"/>
    <w:rsid w:val="00450B0A"/>
    <w:rsid w:val="00453767"/>
    <w:rsid w:val="00453897"/>
    <w:rsid w:val="00454B84"/>
    <w:rsid w:val="004555BE"/>
    <w:rsid w:val="00455F90"/>
    <w:rsid w:val="004567A8"/>
    <w:rsid w:val="00456DCA"/>
    <w:rsid w:val="00456EF9"/>
    <w:rsid w:val="00456FB2"/>
    <w:rsid w:val="00457E35"/>
    <w:rsid w:val="0046072B"/>
    <w:rsid w:val="004607BA"/>
    <w:rsid w:val="00460DFE"/>
    <w:rsid w:val="004667D7"/>
    <w:rsid w:val="00466B68"/>
    <w:rsid w:val="00466F57"/>
    <w:rsid w:val="00467069"/>
    <w:rsid w:val="004678D4"/>
    <w:rsid w:val="0047197D"/>
    <w:rsid w:val="00471C06"/>
    <w:rsid w:val="00471CF7"/>
    <w:rsid w:val="00472352"/>
    <w:rsid w:val="004736B9"/>
    <w:rsid w:val="00473B6E"/>
    <w:rsid w:val="0047550E"/>
    <w:rsid w:val="00475FA8"/>
    <w:rsid w:val="004761B3"/>
    <w:rsid w:val="0047739E"/>
    <w:rsid w:val="004822A4"/>
    <w:rsid w:val="00483D3E"/>
    <w:rsid w:val="00483ED7"/>
    <w:rsid w:val="00485B9C"/>
    <w:rsid w:val="004865D5"/>
    <w:rsid w:val="00486D5B"/>
    <w:rsid w:val="00486E08"/>
    <w:rsid w:val="004905B3"/>
    <w:rsid w:val="0049166A"/>
    <w:rsid w:val="00491C2A"/>
    <w:rsid w:val="00491F4A"/>
    <w:rsid w:val="00492263"/>
    <w:rsid w:val="00492450"/>
    <w:rsid w:val="004938DF"/>
    <w:rsid w:val="00493D19"/>
    <w:rsid w:val="00494A79"/>
    <w:rsid w:val="00494CCE"/>
    <w:rsid w:val="00494E96"/>
    <w:rsid w:val="00495A6C"/>
    <w:rsid w:val="00496A9B"/>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23DC"/>
    <w:rsid w:val="004B3D21"/>
    <w:rsid w:val="004B4C38"/>
    <w:rsid w:val="004B5426"/>
    <w:rsid w:val="004B5622"/>
    <w:rsid w:val="004B6B99"/>
    <w:rsid w:val="004B73E3"/>
    <w:rsid w:val="004C14E9"/>
    <w:rsid w:val="004C3820"/>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22D6"/>
    <w:rsid w:val="004E6920"/>
    <w:rsid w:val="004E7EAF"/>
    <w:rsid w:val="004F002D"/>
    <w:rsid w:val="004F0D89"/>
    <w:rsid w:val="004F1323"/>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3CE"/>
    <w:rsid w:val="00506CEC"/>
    <w:rsid w:val="00510F75"/>
    <w:rsid w:val="005125DD"/>
    <w:rsid w:val="005126E9"/>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BC1"/>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E74"/>
    <w:rsid w:val="00553B83"/>
    <w:rsid w:val="0055422B"/>
    <w:rsid w:val="005546C7"/>
    <w:rsid w:val="00555282"/>
    <w:rsid w:val="005554DB"/>
    <w:rsid w:val="00557C6C"/>
    <w:rsid w:val="005602B5"/>
    <w:rsid w:val="005609CE"/>
    <w:rsid w:val="005634D7"/>
    <w:rsid w:val="005646BF"/>
    <w:rsid w:val="005650FA"/>
    <w:rsid w:val="005658B9"/>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F76"/>
    <w:rsid w:val="0058102B"/>
    <w:rsid w:val="00581504"/>
    <w:rsid w:val="00582AFC"/>
    <w:rsid w:val="005831DD"/>
    <w:rsid w:val="00583D3F"/>
    <w:rsid w:val="0058472F"/>
    <w:rsid w:val="00584912"/>
    <w:rsid w:val="005865D8"/>
    <w:rsid w:val="00586DD7"/>
    <w:rsid w:val="00586F21"/>
    <w:rsid w:val="005936AE"/>
    <w:rsid w:val="005936AF"/>
    <w:rsid w:val="005944E5"/>
    <w:rsid w:val="0059611C"/>
    <w:rsid w:val="005A2C0F"/>
    <w:rsid w:val="005A3E77"/>
    <w:rsid w:val="005A4BC4"/>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10B"/>
    <w:rsid w:val="005C25B7"/>
    <w:rsid w:val="005C28FA"/>
    <w:rsid w:val="005C34A3"/>
    <w:rsid w:val="005C3EA0"/>
    <w:rsid w:val="005C7656"/>
    <w:rsid w:val="005D0520"/>
    <w:rsid w:val="005D1877"/>
    <w:rsid w:val="005D1DAC"/>
    <w:rsid w:val="005D2E91"/>
    <w:rsid w:val="005D34B6"/>
    <w:rsid w:val="005D36C7"/>
    <w:rsid w:val="005D38FB"/>
    <w:rsid w:val="005D46A2"/>
    <w:rsid w:val="005D5171"/>
    <w:rsid w:val="005D5A2E"/>
    <w:rsid w:val="005E0079"/>
    <w:rsid w:val="005E066C"/>
    <w:rsid w:val="005E1CB1"/>
    <w:rsid w:val="005E2C44"/>
    <w:rsid w:val="005E300B"/>
    <w:rsid w:val="005E3280"/>
    <w:rsid w:val="005E5A4E"/>
    <w:rsid w:val="005E64D8"/>
    <w:rsid w:val="005E765B"/>
    <w:rsid w:val="005F0E08"/>
    <w:rsid w:val="005F148F"/>
    <w:rsid w:val="005F1896"/>
    <w:rsid w:val="005F48CD"/>
    <w:rsid w:val="005F66F8"/>
    <w:rsid w:val="00600BB7"/>
    <w:rsid w:val="00600E5D"/>
    <w:rsid w:val="006012B9"/>
    <w:rsid w:val="006021C3"/>
    <w:rsid w:val="00602547"/>
    <w:rsid w:val="006050F1"/>
    <w:rsid w:val="00606F7E"/>
    <w:rsid w:val="00607113"/>
    <w:rsid w:val="0060743C"/>
    <w:rsid w:val="006079DE"/>
    <w:rsid w:val="00610758"/>
    <w:rsid w:val="0061083C"/>
    <w:rsid w:val="0061138D"/>
    <w:rsid w:val="00611D7A"/>
    <w:rsid w:val="00614E87"/>
    <w:rsid w:val="00615149"/>
    <w:rsid w:val="00615C80"/>
    <w:rsid w:val="00615EEE"/>
    <w:rsid w:val="0062085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20D"/>
    <w:rsid w:val="00634784"/>
    <w:rsid w:val="00634C72"/>
    <w:rsid w:val="00635D14"/>
    <w:rsid w:val="006407A8"/>
    <w:rsid w:val="00641134"/>
    <w:rsid w:val="006418C7"/>
    <w:rsid w:val="006429F8"/>
    <w:rsid w:val="0064332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58C3"/>
    <w:rsid w:val="0066605D"/>
    <w:rsid w:val="006660C6"/>
    <w:rsid w:val="00666395"/>
    <w:rsid w:val="006667CE"/>
    <w:rsid w:val="00666DD8"/>
    <w:rsid w:val="006705F0"/>
    <w:rsid w:val="00670B5A"/>
    <w:rsid w:val="00670B7C"/>
    <w:rsid w:val="00670E91"/>
    <w:rsid w:val="00671283"/>
    <w:rsid w:val="006726F6"/>
    <w:rsid w:val="00673B4E"/>
    <w:rsid w:val="00673F38"/>
    <w:rsid w:val="00674A87"/>
    <w:rsid w:val="0067553B"/>
    <w:rsid w:val="006765FF"/>
    <w:rsid w:val="00680E92"/>
    <w:rsid w:val="00681497"/>
    <w:rsid w:val="00682F1F"/>
    <w:rsid w:val="00683590"/>
    <w:rsid w:val="00683A98"/>
    <w:rsid w:val="0068422A"/>
    <w:rsid w:val="006853A9"/>
    <w:rsid w:val="006854A1"/>
    <w:rsid w:val="00685676"/>
    <w:rsid w:val="00685CB5"/>
    <w:rsid w:val="0068764D"/>
    <w:rsid w:val="006906C2"/>
    <w:rsid w:val="00690D77"/>
    <w:rsid w:val="006925B2"/>
    <w:rsid w:val="0069316A"/>
    <w:rsid w:val="00693A52"/>
    <w:rsid w:val="00694F02"/>
    <w:rsid w:val="00696285"/>
    <w:rsid w:val="006972E6"/>
    <w:rsid w:val="006A38E4"/>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7DB"/>
    <w:rsid w:val="006C366D"/>
    <w:rsid w:val="006C3E60"/>
    <w:rsid w:val="006C458E"/>
    <w:rsid w:val="006C73D1"/>
    <w:rsid w:val="006C76A0"/>
    <w:rsid w:val="006D0082"/>
    <w:rsid w:val="006D059C"/>
    <w:rsid w:val="006D0D08"/>
    <w:rsid w:val="006D1E5C"/>
    <w:rsid w:val="006D3886"/>
    <w:rsid w:val="006D39AD"/>
    <w:rsid w:val="006D55CC"/>
    <w:rsid w:val="006D610E"/>
    <w:rsid w:val="006D6B98"/>
    <w:rsid w:val="006D6FC7"/>
    <w:rsid w:val="006E0B67"/>
    <w:rsid w:val="006E0CB0"/>
    <w:rsid w:val="006E0DB9"/>
    <w:rsid w:val="006E208E"/>
    <w:rsid w:val="006E21E4"/>
    <w:rsid w:val="006E3A1C"/>
    <w:rsid w:val="006E46B3"/>
    <w:rsid w:val="006E4829"/>
    <w:rsid w:val="006E4E86"/>
    <w:rsid w:val="006E534F"/>
    <w:rsid w:val="006E59BA"/>
    <w:rsid w:val="006F1D76"/>
    <w:rsid w:val="006F495F"/>
    <w:rsid w:val="006F4DAF"/>
    <w:rsid w:val="006F6366"/>
    <w:rsid w:val="006F6858"/>
    <w:rsid w:val="006F6EDB"/>
    <w:rsid w:val="006F6F67"/>
    <w:rsid w:val="006F736D"/>
    <w:rsid w:val="006F7573"/>
    <w:rsid w:val="006F77CF"/>
    <w:rsid w:val="006F7ADA"/>
    <w:rsid w:val="00700BE2"/>
    <w:rsid w:val="00701325"/>
    <w:rsid w:val="00701D85"/>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7C3"/>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CF1"/>
    <w:rsid w:val="00746DAC"/>
    <w:rsid w:val="007503B9"/>
    <w:rsid w:val="007506E8"/>
    <w:rsid w:val="0075286F"/>
    <w:rsid w:val="007538D1"/>
    <w:rsid w:val="00753A02"/>
    <w:rsid w:val="0075402D"/>
    <w:rsid w:val="00754097"/>
    <w:rsid w:val="00756FCB"/>
    <w:rsid w:val="00761AD4"/>
    <w:rsid w:val="007629FC"/>
    <w:rsid w:val="00764D85"/>
    <w:rsid w:val="007652AA"/>
    <w:rsid w:val="00765492"/>
    <w:rsid w:val="007659A7"/>
    <w:rsid w:val="00766154"/>
    <w:rsid w:val="00766226"/>
    <w:rsid w:val="007678AB"/>
    <w:rsid w:val="007678C0"/>
    <w:rsid w:val="007700E9"/>
    <w:rsid w:val="00772326"/>
    <w:rsid w:val="00772EE9"/>
    <w:rsid w:val="00773E86"/>
    <w:rsid w:val="00774029"/>
    <w:rsid w:val="00774723"/>
    <w:rsid w:val="00774B66"/>
    <w:rsid w:val="00774E2C"/>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3AE4"/>
    <w:rsid w:val="0079442D"/>
    <w:rsid w:val="00794441"/>
    <w:rsid w:val="00795E88"/>
    <w:rsid w:val="00796155"/>
    <w:rsid w:val="007961DB"/>
    <w:rsid w:val="00796522"/>
    <w:rsid w:val="00796B2F"/>
    <w:rsid w:val="00797D98"/>
    <w:rsid w:val="007A3752"/>
    <w:rsid w:val="007A3901"/>
    <w:rsid w:val="007A4999"/>
    <w:rsid w:val="007A4CD1"/>
    <w:rsid w:val="007A6B51"/>
    <w:rsid w:val="007A76A0"/>
    <w:rsid w:val="007B1BB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D35"/>
    <w:rsid w:val="007D10FB"/>
    <w:rsid w:val="007D180C"/>
    <w:rsid w:val="007D1F62"/>
    <w:rsid w:val="007D36E2"/>
    <w:rsid w:val="007D36F1"/>
    <w:rsid w:val="007D3E81"/>
    <w:rsid w:val="007D4827"/>
    <w:rsid w:val="007D54F5"/>
    <w:rsid w:val="007D6BB2"/>
    <w:rsid w:val="007D7072"/>
    <w:rsid w:val="007E06D6"/>
    <w:rsid w:val="007E0B76"/>
    <w:rsid w:val="007E2488"/>
    <w:rsid w:val="007E3952"/>
    <w:rsid w:val="007E3B8F"/>
    <w:rsid w:val="007E6913"/>
    <w:rsid w:val="007E7FB5"/>
    <w:rsid w:val="007E7FB6"/>
    <w:rsid w:val="007F0E6B"/>
    <w:rsid w:val="007F11E8"/>
    <w:rsid w:val="007F12FC"/>
    <w:rsid w:val="007F1803"/>
    <w:rsid w:val="007F2759"/>
    <w:rsid w:val="007F4E74"/>
    <w:rsid w:val="007F6954"/>
    <w:rsid w:val="007F749D"/>
    <w:rsid w:val="007F750E"/>
    <w:rsid w:val="007F7A8D"/>
    <w:rsid w:val="007F7ACC"/>
    <w:rsid w:val="00801B02"/>
    <w:rsid w:val="0080224E"/>
    <w:rsid w:val="00802811"/>
    <w:rsid w:val="00802ED4"/>
    <w:rsid w:val="00804A7D"/>
    <w:rsid w:val="008051D4"/>
    <w:rsid w:val="00807E69"/>
    <w:rsid w:val="00811EB2"/>
    <w:rsid w:val="00814156"/>
    <w:rsid w:val="0081673E"/>
    <w:rsid w:val="00821093"/>
    <w:rsid w:val="00822842"/>
    <w:rsid w:val="00822F59"/>
    <w:rsid w:val="0082326C"/>
    <w:rsid w:val="008236A1"/>
    <w:rsid w:val="00826975"/>
    <w:rsid w:val="00827178"/>
    <w:rsid w:val="00827BE8"/>
    <w:rsid w:val="0083056C"/>
    <w:rsid w:val="008316E1"/>
    <w:rsid w:val="0083245A"/>
    <w:rsid w:val="00832EE8"/>
    <w:rsid w:val="00833076"/>
    <w:rsid w:val="0083308D"/>
    <w:rsid w:val="008341DD"/>
    <w:rsid w:val="00835204"/>
    <w:rsid w:val="0083568C"/>
    <w:rsid w:val="0083606D"/>
    <w:rsid w:val="00836974"/>
    <w:rsid w:val="00837EEB"/>
    <w:rsid w:val="008421D3"/>
    <w:rsid w:val="00842F5B"/>
    <w:rsid w:val="00843B67"/>
    <w:rsid w:val="0084422A"/>
    <w:rsid w:val="00846797"/>
    <w:rsid w:val="00847222"/>
    <w:rsid w:val="00847343"/>
    <w:rsid w:val="0085010B"/>
    <w:rsid w:val="00850DCF"/>
    <w:rsid w:val="008525BE"/>
    <w:rsid w:val="008537FC"/>
    <w:rsid w:val="00855B68"/>
    <w:rsid w:val="0085631C"/>
    <w:rsid w:val="0085641C"/>
    <w:rsid w:val="00865B69"/>
    <w:rsid w:val="0086790E"/>
    <w:rsid w:val="00870E4B"/>
    <w:rsid w:val="00872C69"/>
    <w:rsid w:val="00873AA0"/>
    <w:rsid w:val="00874E26"/>
    <w:rsid w:val="008809A6"/>
    <w:rsid w:val="0088193D"/>
    <w:rsid w:val="00881BC8"/>
    <w:rsid w:val="008838A3"/>
    <w:rsid w:val="00883935"/>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BE"/>
    <w:rsid w:val="008A4B74"/>
    <w:rsid w:val="008A58C6"/>
    <w:rsid w:val="008A60C1"/>
    <w:rsid w:val="008A6681"/>
    <w:rsid w:val="008A6A6E"/>
    <w:rsid w:val="008A6E23"/>
    <w:rsid w:val="008A701C"/>
    <w:rsid w:val="008A7C51"/>
    <w:rsid w:val="008B03C4"/>
    <w:rsid w:val="008B1A4E"/>
    <w:rsid w:val="008B2872"/>
    <w:rsid w:val="008B291E"/>
    <w:rsid w:val="008B38C2"/>
    <w:rsid w:val="008B50C2"/>
    <w:rsid w:val="008B6BBE"/>
    <w:rsid w:val="008B751B"/>
    <w:rsid w:val="008C0CFF"/>
    <w:rsid w:val="008C195A"/>
    <w:rsid w:val="008C1E98"/>
    <w:rsid w:val="008C2871"/>
    <w:rsid w:val="008C320D"/>
    <w:rsid w:val="008C491F"/>
    <w:rsid w:val="008C4C24"/>
    <w:rsid w:val="008C53F3"/>
    <w:rsid w:val="008C6514"/>
    <w:rsid w:val="008C7645"/>
    <w:rsid w:val="008C7D0D"/>
    <w:rsid w:val="008D0901"/>
    <w:rsid w:val="008D0D3D"/>
    <w:rsid w:val="008D1335"/>
    <w:rsid w:val="008D1CC6"/>
    <w:rsid w:val="008D2C81"/>
    <w:rsid w:val="008D2DFC"/>
    <w:rsid w:val="008D3A2B"/>
    <w:rsid w:val="008D54BC"/>
    <w:rsid w:val="008D54D3"/>
    <w:rsid w:val="008D5FF6"/>
    <w:rsid w:val="008D62F9"/>
    <w:rsid w:val="008D665E"/>
    <w:rsid w:val="008D6B8C"/>
    <w:rsid w:val="008E0711"/>
    <w:rsid w:val="008E0875"/>
    <w:rsid w:val="008E120E"/>
    <w:rsid w:val="008E124A"/>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11B"/>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4DEA"/>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2BC8"/>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B2A"/>
    <w:rsid w:val="00944314"/>
    <w:rsid w:val="00946A28"/>
    <w:rsid w:val="00946FD4"/>
    <w:rsid w:val="00950BB4"/>
    <w:rsid w:val="00951CDA"/>
    <w:rsid w:val="00952DFC"/>
    <w:rsid w:val="009532B9"/>
    <w:rsid w:val="00954A16"/>
    <w:rsid w:val="00955911"/>
    <w:rsid w:val="00955C83"/>
    <w:rsid w:val="00955EC7"/>
    <w:rsid w:val="009568A6"/>
    <w:rsid w:val="00956F3A"/>
    <w:rsid w:val="009612A1"/>
    <w:rsid w:val="00964DEA"/>
    <w:rsid w:val="009663B3"/>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08E"/>
    <w:rsid w:val="00983665"/>
    <w:rsid w:val="00987F4F"/>
    <w:rsid w:val="00990A84"/>
    <w:rsid w:val="00991380"/>
    <w:rsid w:val="00992F7D"/>
    <w:rsid w:val="009930E6"/>
    <w:rsid w:val="009935B7"/>
    <w:rsid w:val="00994BE7"/>
    <w:rsid w:val="0099570D"/>
    <w:rsid w:val="0099611C"/>
    <w:rsid w:val="00997584"/>
    <w:rsid w:val="00997F4A"/>
    <w:rsid w:val="009A0193"/>
    <w:rsid w:val="009A1557"/>
    <w:rsid w:val="009A184B"/>
    <w:rsid w:val="009A1CFA"/>
    <w:rsid w:val="009A265A"/>
    <w:rsid w:val="009A46E9"/>
    <w:rsid w:val="009A5309"/>
    <w:rsid w:val="009A5C52"/>
    <w:rsid w:val="009A5CEE"/>
    <w:rsid w:val="009A676C"/>
    <w:rsid w:val="009A722D"/>
    <w:rsid w:val="009A7356"/>
    <w:rsid w:val="009B2BFE"/>
    <w:rsid w:val="009B3419"/>
    <w:rsid w:val="009B350B"/>
    <w:rsid w:val="009B3A40"/>
    <w:rsid w:val="009B3D69"/>
    <w:rsid w:val="009B4DF6"/>
    <w:rsid w:val="009B5128"/>
    <w:rsid w:val="009B6FA1"/>
    <w:rsid w:val="009C3424"/>
    <w:rsid w:val="009C387A"/>
    <w:rsid w:val="009C3C1E"/>
    <w:rsid w:val="009C3F6D"/>
    <w:rsid w:val="009C4FD9"/>
    <w:rsid w:val="009C5FA0"/>
    <w:rsid w:val="009D0574"/>
    <w:rsid w:val="009D119A"/>
    <w:rsid w:val="009D1E9F"/>
    <w:rsid w:val="009D3199"/>
    <w:rsid w:val="009D4386"/>
    <w:rsid w:val="009D63F9"/>
    <w:rsid w:val="009D69DE"/>
    <w:rsid w:val="009D7893"/>
    <w:rsid w:val="009E0A9F"/>
    <w:rsid w:val="009E0D45"/>
    <w:rsid w:val="009E15D3"/>
    <w:rsid w:val="009E1821"/>
    <w:rsid w:val="009E199D"/>
    <w:rsid w:val="009E2044"/>
    <w:rsid w:val="009E279D"/>
    <w:rsid w:val="009E2A13"/>
    <w:rsid w:val="009E40F2"/>
    <w:rsid w:val="009E5207"/>
    <w:rsid w:val="009E67DF"/>
    <w:rsid w:val="009E6BC6"/>
    <w:rsid w:val="009E6DC2"/>
    <w:rsid w:val="009E7377"/>
    <w:rsid w:val="009E79AF"/>
    <w:rsid w:val="009F458D"/>
    <w:rsid w:val="009F5C3D"/>
    <w:rsid w:val="009F6450"/>
    <w:rsid w:val="00A007DD"/>
    <w:rsid w:val="00A01D84"/>
    <w:rsid w:val="00A03496"/>
    <w:rsid w:val="00A05704"/>
    <w:rsid w:val="00A0622B"/>
    <w:rsid w:val="00A06BFC"/>
    <w:rsid w:val="00A07ACA"/>
    <w:rsid w:val="00A10593"/>
    <w:rsid w:val="00A10749"/>
    <w:rsid w:val="00A11DA6"/>
    <w:rsid w:val="00A142CE"/>
    <w:rsid w:val="00A16333"/>
    <w:rsid w:val="00A16A4C"/>
    <w:rsid w:val="00A207B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17C"/>
    <w:rsid w:val="00A4419F"/>
    <w:rsid w:val="00A4422C"/>
    <w:rsid w:val="00A44325"/>
    <w:rsid w:val="00A44685"/>
    <w:rsid w:val="00A45996"/>
    <w:rsid w:val="00A46784"/>
    <w:rsid w:val="00A47E70"/>
    <w:rsid w:val="00A507A1"/>
    <w:rsid w:val="00A55128"/>
    <w:rsid w:val="00A55835"/>
    <w:rsid w:val="00A570EF"/>
    <w:rsid w:val="00A60E04"/>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718"/>
    <w:rsid w:val="00AA4C5E"/>
    <w:rsid w:val="00AA73DA"/>
    <w:rsid w:val="00AA7DFA"/>
    <w:rsid w:val="00AB057B"/>
    <w:rsid w:val="00AB1861"/>
    <w:rsid w:val="00AB2179"/>
    <w:rsid w:val="00AB3629"/>
    <w:rsid w:val="00AB37CE"/>
    <w:rsid w:val="00AB4399"/>
    <w:rsid w:val="00AB4891"/>
    <w:rsid w:val="00AB502E"/>
    <w:rsid w:val="00AB7302"/>
    <w:rsid w:val="00AC2B26"/>
    <w:rsid w:val="00AC2F54"/>
    <w:rsid w:val="00AC32AC"/>
    <w:rsid w:val="00AC4067"/>
    <w:rsid w:val="00AC6137"/>
    <w:rsid w:val="00AC6156"/>
    <w:rsid w:val="00AC6556"/>
    <w:rsid w:val="00AD0483"/>
    <w:rsid w:val="00AD0624"/>
    <w:rsid w:val="00AD08F7"/>
    <w:rsid w:val="00AD1841"/>
    <w:rsid w:val="00AD34E1"/>
    <w:rsid w:val="00AD3B6A"/>
    <w:rsid w:val="00AD42E1"/>
    <w:rsid w:val="00AD482F"/>
    <w:rsid w:val="00AD530D"/>
    <w:rsid w:val="00AD585C"/>
    <w:rsid w:val="00AE0052"/>
    <w:rsid w:val="00AE20D4"/>
    <w:rsid w:val="00AE2673"/>
    <w:rsid w:val="00AE2CC3"/>
    <w:rsid w:val="00AE2DDF"/>
    <w:rsid w:val="00AE30CF"/>
    <w:rsid w:val="00AE4202"/>
    <w:rsid w:val="00AE5600"/>
    <w:rsid w:val="00AE6F49"/>
    <w:rsid w:val="00AE7EA7"/>
    <w:rsid w:val="00AF0536"/>
    <w:rsid w:val="00AF07D5"/>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6DD"/>
    <w:rsid w:val="00B15481"/>
    <w:rsid w:val="00B15ABB"/>
    <w:rsid w:val="00B15B9E"/>
    <w:rsid w:val="00B16A7A"/>
    <w:rsid w:val="00B16FD7"/>
    <w:rsid w:val="00B174FB"/>
    <w:rsid w:val="00B178FE"/>
    <w:rsid w:val="00B17FD1"/>
    <w:rsid w:val="00B21279"/>
    <w:rsid w:val="00B21968"/>
    <w:rsid w:val="00B21E5B"/>
    <w:rsid w:val="00B2333A"/>
    <w:rsid w:val="00B235F4"/>
    <w:rsid w:val="00B26195"/>
    <w:rsid w:val="00B27C79"/>
    <w:rsid w:val="00B27F94"/>
    <w:rsid w:val="00B30D09"/>
    <w:rsid w:val="00B31AAF"/>
    <w:rsid w:val="00B31E2B"/>
    <w:rsid w:val="00B31ED2"/>
    <w:rsid w:val="00B3360C"/>
    <w:rsid w:val="00B33A0E"/>
    <w:rsid w:val="00B347E8"/>
    <w:rsid w:val="00B34A43"/>
    <w:rsid w:val="00B34FB1"/>
    <w:rsid w:val="00B35CC0"/>
    <w:rsid w:val="00B40BA4"/>
    <w:rsid w:val="00B41217"/>
    <w:rsid w:val="00B415D0"/>
    <w:rsid w:val="00B424CD"/>
    <w:rsid w:val="00B42D10"/>
    <w:rsid w:val="00B4374E"/>
    <w:rsid w:val="00B44656"/>
    <w:rsid w:val="00B45A16"/>
    <w:rsid w:val="00B47C0A"/>
    <w:rsid w:val="00B50132"/>
    <w:rsid w:val="00B50621"/>
    <w:rsid w:val="00B50707"/>
    <w:rsid w:val="00B527BE"/>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413"/>
    <w:rsid w:val="00B65EF1"/>
    <w:rsid w:val="00B667C5"/>
    <w:rsid w:val="00B67E51"/>
    <w:rsid w:val="00B67FC0"/>
    <w:rsid w:val="00B704CB"/>
    <w:rsid w:val="00B705D1"/>
    <w:rsid w:val="00B713CC"/>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64A"/>
    <w:rsid w:val="00BB399B"/>
    <w:rsid w:val="00BB4CBA"/>
    <w:rsid w:val="00BB5613"/>
    <w:rsid w:val="00BB5DC9"/>
    <w:rsid w:val="00BB6430"/>
    <w:rsid w:val="00BB6931"/>
    <w:rsid w:val="00BB6A53"/>
    <w:rsid w:val="00BB6B31"/>
    <w:rsid w:val="00BB78FB"/>
    <w:rsid w:val="00BC0448"/>
    <w:rsid w:val="00BC15A4"/>
    <w:rsid w:val="00BC35B5"/>
    <w:rsid w:val="00BC39FF"/>
    <w:rsid w:val="00BC4269"/>
    <w:rsid w:val="00BC5AC5"/>
    <w:rsid w:val="00BC6C4E"/>
    <w:rsid w:val="00BC71BC"/>
    <w:rsid w:val="00BC7455"/>
    <w:rsid w:val="00BD0E0B"/>
    <w:rsid w:val="00BD279D"/>
    <w:rsid w:val="00BD2F98"/>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C07"/>
    <w:rsid w:val="00BF0837"/>
    <w:rsid w:val="00BF21C3"/>
    <w:rsid w:val="00BF2782"/>
    <w:rsid w:val="00BF27E1"/>
    <w:rsid w:val="00BF3830"/>
    <w:rsid w:val="00BF394D"/>
    <w:rsid w:val="00BF3A83"/>
    <w:rsid w:val="00BF6172"/>
    <w:rsid w:val="00BF639F"/>
    <w:rsid w:val="00C0058C"/>
    <w:rsid w:val="00C01124"/>
    <w:rsid w:val="00C04139"/>
    <w:rsid w:val="00C042AF"/>
    <w:rsid w:val="00C06126"/>
    <w:rsid w:val="00C06C41"/>
    <w:rsid w:val="00C10423"/>
    <w:rsid w:val="00C11121"/>
    <w:rsid w:val="00C11712"/>
    <w:rsid w:val="00C118E0"/>
    <w:rsid w:val="00C136A6"/>
    <w:rsid w:val="00C138D6"/>
    <w:rsid w:val="00C168C6"/>
    <w:rsid w:val="00C16A56"/>
    <w:rsid w:val="00C17D9F"/>
    <w:rsid w:val="00C20182"/>
    <w:rsid w:val="00C20F4E"/>
    <w:rsid w:val="00C22470"/>
    <w:rsid w:val="00C23309"/>
    <w:rsid w:val="00C2412B"/>
    <w:rsid w:val="00C2448E"/>
    <w:rsid w:val="00C24E1D"/>
    <w:rsid w:val="00C322F9"/>
    <w:rsid w:val="00C33600"/>
    <w:rsid w:val="00C344DF"/>
    <w:rsid w:val="00C367B1"/>
    <w:rsid w:val="00C37A62"/>
    <w:rsid w:val="00C402BB"/>
    <w:rsid w:val="00C42D5A"/>
    <w:rsid w:val="00C42D6F"/>
    <w:rsid w:val="00C44B3C"/>
    <w:rsid w:val="00C4539D"/>
    <w:rsid w:val="00C456E6"/>
    <w:rsid w:val="00C45879"/>
    <w:rsid w:val="00C458AC"/>
    <w:rsid w:val="00C4599A"/>
    <w:rsid w:val="00C460F5"/>
    <w:rsid w:val="00C4727C"/>
    <w:rsid w:val="00C47F2E"/>
    <w:rsid w:val="00C51DF2"/>
    <w:rsid w:val="00C52460"/>
    <w:rsid w:val="00C52735"/>
    <w:rsid w:val="00C52CA4"/>
    <w:rsid w:val="00C5442E"/>
    <w:rsid w:val="00C54BEB"/>
    <w:rsid w:val="00C5571D"/>
    <w:rsid w:val="00C55D04"/>
    <w:rsid w:val="00C56631"/>
    <w:rsid w:val="00C56C64"/>
    <w:rsid w:val="00C574F5"/>
    <w:rsid w:val="00C604D9"/>
    <w:rsid w:val="00C613E6"/>
    <w:rsid w:val="00C61C41"/>
    <w:rsid w:val="00C61FCA"/>
    <w:rsid w:val="00C6290F"/>
    <w:rsid w:val="00C63735"/>
    <w:rsid w:val="00C63C1A"/>
    <w:rsid w:val="00C64816"/>
    <w:rsid w:val="00C673DC"/>
    <w:rsid w:val="00C67B92"/>
    <w:rsid w:val="00C716CA"/>
    <w:rsid w:val="00C71E0A"/>
    <w:rsid w:val="00C7284E"/>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1F"/>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8FB"/>
    <w:rsid w:val="00CD1A92"/>
    <w:rsid w:val="00CD1F55"/>
    <w:rsid w:val="00CD5ABB"/>
    <w:rsid w:val="00CD69CD"/>
    <w:rsid w:val="00CD6ED2"/>
    <w:rsid w:val="00CD77F9"/>
    <w:rsid w:val="00CD7F99"/>
    <w:rsid w:val="00CE0A18"/>
    <w:rsid w:val="00CE1A22"/>
    <w:rsid w:val="00CE2781"/>
    <w:rsid w:val="00CE33DA"/>
    <w:rsid w:val="00CE37F1"/>
    <w:rsid w:val="00CE3BE7"/>
    <w:rsid w:val="00CE3C10"/>
    <w:rsid w:val="00CE5D62"/>
    <w:rsid w:val="00CE6634"/>
    <w:rsid w:val="00CE6EDE"/>
    <w:rsid w:val="00CF0BD5"/>
    <w:rsid w:val="00CF493E"/>
    <w:rsid w:val="00CF5168"/>
    <w:rsid w:val="00CF62BB"/>
    <w:rsid w:val="00CF7357"/>
    <w:rsid w:val="00CF7811"/>
    <w:rsid w:val="00D0140B"/>
    <w:rsid w:val="00D01651"/>
    <w:rsid w:val="00D01C5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382"/>
    <w:rsid w:val="00D377E1"/>
    <w:rsid w:val="00D40C3D"/>
    <w:rsid w:val="00D40D84"/>
    <w:rsid w:val="00D413F6"/>
    <w:rsid w:val="00D41622"/>
    <w:rsid w:val="00D4444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9F4"/>
    <w:rsid w:val="00D74B6B"/>
    <w:rsid w:val="00D760A8"/>
    <w:rsid w:val="00D76CB8"/>
    <w:rsid w:val="00D77A26"/>
    <w:rsid w:val="00D80C65"/>
    <w:rsid w:val="00D8495E"/>
    <w:rsid w:val="00D9074A"/>
    <w:rsid w:val="00D9097D"/>
    <w:rsid w:val="00D918DE"/>
    <w:rsid w:val="00D9417C"/>
    <w:rsid w:val="00D949C7"/>
    <w:rsid w:val="00D94E69"/>
    <w:rsid w:val="00D952E4"/>
    <w:rsid w:val="00D95B22"/>
    <w:rsid w:val="00DA2668"/>
    <w:rsid w:val="00DA32E6"/>
    <w:rsid w:val="00DA32F7"/>
    <w:rsid w:val="00DA6E41"/>
    <w:rsid w:val="00DA7113"/>
    <w:rsid w:val="00DA7B9F"/>
    <w:rsid w:val="00DB025D"/>
    <w:rsid w:val="00DB07A4"/>
    <w:rsid w:val="00DB227D"/>
    <w:rsid w:val="00DB2997"/>
    <w:rsid w:val="00DB382B"/>
    <w:rsid w:val="00DB3BC5"/>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EFB"/>
    <w:rsid w:val="00DD350D"/>
    <w:rsid w:val="00DD3B19"/>
    <w:rsid w:val="00DD4216"/>
    <w:rsid w:val="00DD4F6E"/>
    <w:rsid w:val="00DD50DD"/>
    <w:rsid w:val="00DD5AE1"/>
    <w:rsid w:val="00DD5FDB"/>
    <w:rsid w:val="00DE151B"/>
    <w:rsid w:val="00DE1F2B"/>
    <w:rsid w:val="00DE274C"/>
    <w:rsid w:val="00DE287D"/>
    <w:rsid w:val="00DE2A8B"/>
    <w:rsid w:val="00DE2F5B"/>
    <w:rsid w:val="00DE4090"/>
    <w:rsid w:val="00DE4A17"/>
    <w:rsid w:val="00DE4E33"/>
    <w:rsid w:val="00DE5003"/>
    <w:rsid w:val="00DE5BFB"/>
    <w:rsid w:val="00DE60A2"/>
    <w:rsid w:val="00DE7727"/>
    <w:rsid w:val="00DE7B2B"/>
    <w:rsid w:val="00DE7D8F"/>
    <w:rsid w:val="00DF1383"/>
    <w:rsid w:val="00DF2A1A"/>
    <w:rsid w:val="00DF3071"/>
    <w:rsid w:val="00DF3402"/>
    <w:rsid w:val="00DF4239"/>
    <w:rsid w:val="00DF55A4"/>
    <w:rsid w:val="00DF7BAD"/>
    <w:rsid w:val="00E0095F"/>
    <w:rsid w:val="00E028EE"/>
    <w:rsid w:val="00E031D4"/>
    <w:rsid w:val="00E03A59"/>
    <w:rsid w:val="00E03A6C"/>
    <w:rsid w:val="00E03C6D"/>
    <w:rsid w:val="00E03EB1"/>
    <w:rsid w:val="00E10018"/>
    <w:rsid w:val="00E10F6B"/>
    <w:rsid w:val="00E119DC"/>
    <w:rsid w:val="00E12F74"/>
    <w:rsid w:val="00E139CA"/>
    <w:rsid w:val="00E15C46"/>
    <w:rsid w:val="00E16BCC"/>
    <w:rsid w:val="00E16D7A"/>
    <w:rsid w:val="00E16F1D"/>
    <w:rsid w:val="00E214EB"/>
    <w:rsid w:val="00E232BC"/>
    <w:rsid w:val="00E234D2"/>
    <w:rsid w:val="00E27A2E"/>
    <w:rsid w:val="00E30D80"/>
    <w:rsid w:val="00E3131F"/>
    <w:rsid w:val="00E319C5"/>
    <w:rsid w:val="00E31B55"/>
    <w:rsid w:val="00E324CC"/>
    <w:rsid w:val="00E34407"/>
    <w:rsid w:val="00E3467F"/>
    <w:rsid w:val="00E35CB0"/>
    <w:rsid w:val="00E413B8"/>
    <w:rsid w:val="00E41CD1"/>
    <w:rsid w:val="00E42AC9"/>
    <w:rsid w:val="00E4440F"/>
    <w:rsid w:val="00E454D5"/>
    <w:rsid w:val="00E47690"/>
    <w:rsid w:val="00E51340"/>
    <w:rsid w:val="00E513E4"/>
    <w:rsid w:val="00E52089"/>
    <w:rsid w:val="00E52205"/>
    <w:rsid w:val="00E54B20"/>
    <w:rsid w:val="00E54D81"/>
    <w:rsid w:val="00E56AFA"/>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EE4"/>
    <w:rsid w:val="00E94790"/>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2A3"/>
    <w:rsid w:val="00ED76AE"/>
    <w:rsid w:val="00ED7753"/>
    <w:rsid w:val="00ED78BE"/>
    <w:rsid w:val="00EE1449"/>
    <w:rsid w:val="00EE21FF"/>
    <w:rsid w:val="00EE39D6"/>
    <w:rsid w:val="00EE41D1"/>
    <w:rsid w:val="00EE4A13"/>
    <w:rsid w:val="00EE4CB7"/>
    <w:rsid w:val="00EE5C23"/>
    <w:rsid w:val="00EE678D"/>
    <w:rsid w:val="00EE6839"/>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E79"/>
    <w:rsid w:val="00F15201"/>
    <w:rsid w:val="00F15345"/>
    <w:rsid w:val="00F179BA"/>
    <w:rsid w:val="00F207D5"/>
    <w:rsid w:val="00F20A47"/>
    <w:rsid w:val="00F20F18"/>
    <w:rsid w:val="00F215A3"/>
    <w:rsid w:val="00F236D4"/>
    <w:rsid w:val="00F23AF6"/>
    <w:rsid w:val="00F2401C"/>
    <w:rsid w:val="00F24558"/>
    <w:rsid w:val="00F2536F"/>
    <w:rsid w:val="00F254D3"/>
    <w:rsid w:val="00F25D98"/>
    <w:rsid w:val="00F261D9"/>
    <w:rsid w:val="00F300AE"/>
    <w:rsid w:val="00F300FB"/>
    <w:rsid w:val="00F30963"/>
    <w:rsid w:val="00F30AC8"/>
    <w:rsid w:val="00F31C90"/>
    <w:rsid w:val="00F33068"/>
    <w:rsid w:val="00F340F4"/>
    <w:rsid w:val="00F34406"/>
    <w:rsid w:val="00F34408"/>
    <w:rsid w:val="00F414C4"/>
    <w:rsid w:val="00F42BE7"/>
    <w:rsid w:val="00F438DD"/>
    <w:rsid w:val="00F44146"/>
    <w:rsid w:val="00F44A58"/>
    <w:rsid w:val="00F45052"/>
    <w:rsid w:val="00F45643"/>
    <w:rsid w:val="00F46767"/>
    <w:rsid w:val="00F475D5"/>
    <w:rsid w:val="00F476A5"/>
    <w:rsid w:val="00F47A89"/>
    <w:rsid w:val="00F50F2A"/>
    <w:rsid w:val="00F53EBD"/>
    <w:rsid w:val="00F5423E"/>
    <w:rsid w:val="00F54EA6"/>
    <w:rsid w:val="00F550A2"/>
    <w:rsid w:val="00F55887"/>
    <w:rsid w:val="00F563FF"/>
    <w:rsid w:val="00F56E19"/>
    <w:rsid w:val="00F57005"/>
    <w:rsid w:val="00F600FF"/>
    <w:rsid w:val="00F601F4"/>
    <w:rsid w:val="00F60698"/>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448"/>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4E9"/>
    <w:rsid w:val="00FD41F9"/>
    <w:rsid w:val="00FD46A2"/>
    <w:rsid w:val="00FD52EB"/>
    <w:rsid w:val="00FE174A"/>
    <w:rsid w:val="00FE197B"/>
    <w:rsid w:val="00FE4872"/>
    <w:rsid w:val="00FE49B8"/>
    <w:rsid w:val="00FE536E"/>
    <w:rsid w:val="00FE55FE"/>
    <w:rsid w:val="00FE66F4"/>
    <w:rsid w:val="00FE6988"/>
    <w:rsid w:val="00FE7A7B"/>
    <w:rsid w:val="00FE7D17"/>
    <w:rsid w:val="00FE7D91"/>
    <w:rsid w:val="00FF1068"/>
    <w:rsid w:val="00FF11A3"/>
    <w:rsid w:val="00FF16B5"/>
    <w:rsid w:val="00FF3A7C"/>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959A3"/>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40D84"/>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1"/>
    <w:uiPriority w:val="34"/>
    <w:qFormat/>
    <w:rsid w:val="00ED72A3"/>
    <w:pPr>
      <w:ind w:firstLineChars="200" w:firstLine="420"/>
    </w:pPr>
  </w:style>
  <w:style w:type="character" w:customStyle="1" w:styleId="TALChar">
    <w:name w:val="TAL Char"/>
    <w:qFormat/>
    <w:rsid w:val="00F14E79"/>
    <w:rPr>
      <w:rFonts w:ascii="Arial" w:hAnsi="Arial"/>
      <w:sz w:val="18"/>
    </w:rPr>
  </w:style>
  <w:style w:type="character" w:customStyle="1" w:styleId="B1Zchn">
    <w:name w:val="B1 Zchn"/>
    <w:qFormat/>
    <w:rsid w:val="002B17CE"/>
    <w:rPr>
      <w:rFonts w:eastAsia="Times New Roman"/>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BC0448"/>
    <w:rPr>
      <w:rFonts w:eastAsia="Times New Roman"/>
      <w:lang w:val="en-GB"/>
    </w:rPr>
  </w:style>
  <w:style w:type="paragraph" w:customStyle="1" w:styleId="14">
    <w:name w:val="列出段落1"/>
    <w:basedOn w:val="a2"/>
    <w:rsid w:val="0006370F"/>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1782</Words>
  <Characters>10161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6</cp:revision>
  <cp:lastPrinted>2009-04-22T07:01:00Z</cp:lastPrinted>
  <dcterms:created xsi:type="dcterms:W3CDTF">2022-09-27T08:26:00Z</dcterms:created>
  <dcterms:modified xsi:type="dcterms:W3CDTF">2022-09-28T03:08:00Z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(3)w4PqdnkdylO74IvSqT2LUAKfEPkf/u6fLnknAc1W45/1Vmer7Ify9+8PPCunWMpG4P6qNMab
ULPZ+6RrdGoj1K51YSsGtYcWIBnxBS+B2s8ObAn7lvd5BZr7xZL7fH6B3+Qql6gjb5Oj2+zo
Q50CqC8mMQB/dPiOzm+Q79kz7B/Oy5RMcQ8YXOLyJ9Allq2KmczIGnjGTc7scJ1GMTiDozOb
lIrnHDGy6kZ/OHIeHb</vt:lpwstr>
  </property>
  <property fmtid="{D5CDD505-2E9C-101B-9397-08002B2CF9AE}" pid="17" name="_2015_ms_pID_7253431">
    <vt:lpwstr>PLtDE8RdzpNY+mX2YtxsNUvapAXvFW+TE8cLaqTbFkvY9V+mqMAGpD
E8bezLp9AMkglF6pAJtMIejkOnqb5iwkABFW/Gq87ZiqYU9GZR3VUXdDtIsMYgvrdBjQtsYI
ic7np0FGiYt/AhqOOpWc8/JX0xV2d7zltE6xaCxoH1BV7TDEuf4r3HJIjOk0DeZL/CR/dbi1
hKoaXt3/F+sp5Ws4mjJeVjJFoTcrSQCBscHj</vt:lpwstr>
  </property>
  <property fmtid="{D5CDD505-2E9C-101B-9397-08002B2CF9AE}" pid="18" name="_2015_ms_pID_7253432">
    <vt:lpwstr>CetH1KWRtoky5AmVJPzIpWU=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1662451525</vt:lpwstr>
  </property>
</Properties>
</file>